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1FEA7" w14:textId="77777777" w:rsidR="00674B7E" w:rsidRDefault="00C7369C">
      <w:pPr>
        <w:jc w:val="center"/>
      </w:pPr>
      <w:r>
        <w:t xml:space="preserve">Федеральное государственное образовательное бюджетное </w:t>
      </w:r>
    </w:p>
    <w:p w14:paraId="4B1322AF" w14:textId="77777777" w:rsidR="00674B7E" w:rsidRDefault="00C7369C">
      <w:pPr>
        <w:jc w:val="center"/>
      </w:pPr>
      <w:r>
        <w:t>учреждение высшего образования</w:t>
      </w:r>
    </w:p>
    <w:p w14:paraId="3826817F" w14:textId="77777777" w:rsidR="00674B7E" w:rsidRDefault="00C7369C">
      <w:pPr>
        <w:jc w:val="center"/>
        <w:rPr>
          <w:b/>
          <w:bCs/>
          <w:caps/>
        </w:rPr>
      </w:pPr>
      <w:r>
        <w:rPr>
          <w:b/>
          <w:bCs/>
          <w:caps/>
        </w:rPr>
        <w:t>«Финансовый университет при Правительстве</w:t>
      </w:r>
    </w:p>
    <w:p w14:paraId="3842AA85" w14:textId="77777777" w:rsidR="00674B7E" w:rsidRDefault="00C7369C">
      <w:pPr>
        <w:jc w:val="center"/>
        <w:rPr>
          <w:b/>
          <w:bCs/>
          <w:caps/>
        </w:rPr>
      </w:pPr>
      <w:r>
        <w:rPr>
          <w:b/>
          <w:bCs/>
          <w:caps/>
        </w:rPr>
        <w:t>Российской Федерации»</w:t>
      </w:r>
    </w:p>
    <w:p w14:paraId="709491CC" w14:textId="77777777" w:rsidR="00674B7E" w:rsidRDefault="00C7369C">
      <w:pPr>
        <w:jc w:val="center"/>
        <w:rPr>
          <w:b/>
          <w:bCs/>
        </w:rPr>
      </w:pPr>
      <w:r>
        <w:rPr>
          <w:b/>
          <w:bCs/>
        </w:rPr>
        <w:t>(Финансовый университет)</w:t>
      </w:r>
    </w:p>
    <w:p w14:paraId="0EAA2504" w14:textId="77777777" w:rsidR="00674B7E" w:rsidRDefault="00674B7E">
      <w:pPr>
        <w:jc w:val="center"/>
      </w:pPr>
    </w:p>
    <w:p w14:paraId="305ABF21" w14:textId="0775AAFD" w:rsidR="00674B7E" w:rsidRDefault="00CD1799">
      <w:pPr>
        <w:jc w:val="center"/>
        <w:rPr>
          <w:b/>
        </w:rPr>
      </w:pPr>
      <w:r>
        <w:rPr>
          <w:b/>
        </w:rPr>
        <w:t>Кафедра</w:t>
      </w:r>
      <w:r w:rsidR="00C7369C">
        <w:rPr>
          <w:b/>
        </w:rPr>
        <w:t xml:space="preserve"> корпоративных финансов и корпоративного управления</w:t>
      </w:r>
    </w:p>
    <w:p w14:paraId="24632311" w14:textId="28C7F21F" w:rsidR="00674B7E" w:rsidRDefault="00674B7E">
      <w:pPr>
        <w:jc w:val="center"/>
        <w:rPr>
          <w:b/>
        </w:rPr>
      </w:pPr>
    </w:p>
    <w:p w14:paraId="19A059C8" w14:textId="6DB35DCE" w:rsidR="008C3198" w:rsidRDefault="008C3198">
      <w:pPr>
        <w:jc w:val="center"/>
        <w:rPr>
          <w:b/>
        </w:rPr>
      </w:pPr>
    </w:p>
    <w:tbl>
      <w:tblPr>
        <w:tblW w:w="9581" w:type="dxa"/>
        <w:tblLook w:val="04A0" w:firstRow="1" w:lastRow="0" w:firstColumn="1" w:lastColumn="0" w:noHBand="0" w:noVBand="1"/>
      </w:tblPr>
      <w:tblGrid>
        <w:gridCol w:w="5226"/>
        <w:gridCol w:w="4355"/>
      </w:tblGrid>
      <w:tr w:rsidR="00674B7E" w14:paraId="02A9297F" w14:textId="77777777">
        <w:trPr>
          <w:trHeight w:val="2228"/>
        </w:trPr>
        <w:tc>
          <w:tcPr>
            <w:tcW w:w="5226" w:type="dxa"/>
            <w:shd w:val="clear" w:color="auto" w:fill="auto"/>
          </w:tcPr>
          <w:p w14:paraId="0A4500FF" w14:textId="77777777" w:rsidR="00674B7E" w:rsidRDefault="00674B7E"/>
        </w:tc>
        <w:tc>
          <w:tcPr>
            <w:tcW w:w="4355" w:type="dxa"/>
            <w:shd w:val="clear" w:color="auto" w:fill="auto"/>
          </w:tcPr>
          <w:p w14:paraId="1443E47F" w14:textId="77777777" w:rsidR="00674B7E" w:rsidRPr="008C3198" w:rsidRDefault="00C7369C">
            <w:r w:rsidRPr="008C3198">
              <w:t>УТВЕРЖДАЮ</w:t>
            </w:r>
          </w:p>
          <w:p w14:paraId="0BA195E9" w14:textId="77777777" w:rsidR="00674B7E" w:rsidRPr="008C3198" w:rsidRDefault="00C7369C">
            <w:pPr>
              <w:widowControl w:val="0"/>
              <w:rPr>
                <w:color w:val="000000"/>
              </w:rPr>
            </w:pPr>
            <w:r w:rsidRPr="008C3198">
              <w:rPr>
                <w:color w:val="000000"/>
              </w:rPr>
              <w:t xml:space="preserve">Проректор по учебной </w:t>
            </w:r>
          </w:p>
          <w:p w14:paraId="5100C0D8" w14:textId="77777777" w:rsidR="00674B7E" w:rsidRPr="008C3198" w:rsidRDefault="00C7369C">
            <w:pPr>
              <w:widowControl w:val="0"/>
              <w:rPr>
                <w:color w:val="000000"/>
              </w:rPr>
            </w:pPr>
            <w:r w:rsidRPr="008C3198">
              <w:rPr>
                <w:color w:val="000000"/>
              </w:rPr>
              <w:t>и методической работе</w:t>
            </w:r>
          </w:p>
          <w:p w14:paraId="24F2F6F6" w14:textId="77777777" w:rsidR="00674B7E" w:rsidRDefault="00674B7E">
            <w:pPr>
              <w:widowControl w:val="0"/>
              <w:tabs>
                <w:tab w:val="left" w:leader="underscore" w:pos="6862"/>
              </w:tabs>
              <w:rPr>
                <w:color w:val="000000"/>
              </w:rPr>
            </w:pPr>
          </w:p>
          <w:p w14:paraId="17F902B4" w14:textId="77777777" w:rsidR="00674B7E" w:rsidRDefault="00C7369C">
            <w:pPr>
              <w:widowControl w:val="0"/>
              <w:tabs>
                <w:tab w:val="left" w:leader="underscore" w:pos="6862"/>
              </w:tabs>
              <w:rPr>
                <w:color w:val="000000"/>
              </w:rPr>
            </w:pPr>
            <w:r>
              <w:rPr>
                <w:color w:val="000000"/>
              </w:rPr>
              <w:t>_________________Е.А. Каменева</w:t>
            </w:r>
          </w:p>
          <w:p w14:paraId="46E963DE" w14:textId="1283813E" w:rsidR="00674B7E" w:rsidRDefault="00F827B8" w:rsidP="007139CF">
            <w:pPr>
              <w:spacing w:line="276" w:lineRule="auto"/>
              <w:jc w:val="center"/>
            </w:pPr>
            <w:r>
              <w:t>19.09.</w:t>
            </w:r>
            <w:bookmarkStart w:id="0" w:name="_GoBack"/>
            <w:bookmarkEnd w:id="0"/>
            <w:r w:rsidR="00C7369C">
              <w:t>2024 г.</w:t>
            </w:r>
          </w:p>
        </w:tc>
      </w:tr>
    </w:tbl>
    <w:p w14:paraId="2EA9AB8E" w14:textId="77777777" w:rsidR="00674B7E" w:rsidRDefault="00674B7E">
      <w:pPr>
        <w:jc w:val="center"/>
        <w:rPr>
          <w:b/>
        </w:rPr>
      </w:pPr>
    </w:p>
    <w:p w14:paraId="3E2725D4" w14:textId="77777777" w:rsidR="00674B7E" w:rsidRDefault="00674B7E">
      <w:pPr>
        <w:jc w:val="center"/>
        <w:rPr>
          <w:b/>
        </w:rPr>
      </w:pPr>
    </w:p>
    <w:p w14:paraId="7EE30C2E" w14:textId="59FF0851" w:rsidR="00674B7E" w:rsidRDefault="00C7369C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Думов</w:t>
      </w:r>
      <w:proofErr w:type="spellEnd"/>
      <w:r>
        <w:rPr>
          <w:b/>
          <w:sz w:val="36"/>
          <w:szCs w:val="36"/>
        </w:rPr>
        <w:t xml:space="preserve"> В.К.</w:t>
      </w:r>
    </w:p>
    <w:p w14:paraId="67573C91" w14:textId="77777777" w:rsidR="00674B7E" w:rsidRDefault="00674B7E">
      <w:pPr>
        <w:jc w:val="center"/>
      </w:pPr>
    </w:p>
    <w:p w14:paraId="18BB6A42" w14:textId="22292BEF" w:rsidR="00674B7E" w:rsidRDefault="00C7369C">
      <w:pPr>
        <w:widowControl w:val="0"/>
        <w:ind w:left="520" w:right="-1"/>
        <w:jc w:val="center"/>
        <w:rPr>
          <w:b/>
          <w:sz w:val="36"/>
          <w:szCs w:val="36"/>
        </w:rPr>
      </w:pPr>
      <w:r>
        <w:rPr>
          <w:b/>
          <w:bCs/>
          <w:sz w:val="36"/>
          <w:szCs w:val="36"/>
        </w:rPr>
        <w:t>ФИНАНСОВАЯ СРЕДА ОРГАНИЗАЦИИ</w:t>
      </w:r>
    </w:p>
    <w:p w14:paraId="68E828CF" w14:textId="77777777" w:rsidR="00674B7E" w:rsidRDefault="00674B7E">
      <w:pPr>
        <w:jc w:val="center"/>
        <w:rPr>
          <w:sz w:val="32"/>
          <w:szCs w:val="32"/>
        </w:rPr>
      </w:pPr>
    </w:p>
    <w:p w14:paraId="2D728E4D" w14:textId="77777777" w:rsidR="00674B7E" w:rsidRDefault="00674B7E">
      <w:pPr>
        <w:jc w:val="center"/>
      </w:pPr>
    </w:p>
    <w:p w14:paraId="1EC9F88A" w14:textId="77777777" w:rsidR="00674B7E" w:rsidRDefault="00C736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14:paraId="4550946F" w14:textId="77777777" w:rsidR="00674B7E" w:rsidRDefault="00674B7E">
      <w:pPr>
        <w:jc w:val="center"/>
      </w:pPr>
    </w:p>
    <w:p w14:paraId="2034BA9C" w14:textId="77777777" w:rsidR="00650AF8" w:rsidRDefault="00C7369C">
      <w:pPr>
        <w:jc w:val="center"/>
      </w:pPr>
      <w:r>
        <w:t xml:space="preserve">для студентов, обучающихся по направлению подготовки </w:t>
      </w:r>
    </w:p>
    <w:p w14:paraId="086C569F" w14:textId="77777777" w:rsidR="00650AF8" w:rsidRDefault="00C7369C">
      <w:pPr>
        <w:jc w:val="center"/>
      </w:pPr>
      <w:r>
        <w:t xml:space="preserve">38.03.01 «Экономика», </w:t>
      </w:r>
      <w:r w:rsidRPr="00DD375F">
        <w:t>образовательная программа</w:t>
      </w:r>
      <w:r>
        <w:t xml:space="preserve"> </w:t>
      </w:r>
    </w:p>
    <w:p w14:paraId="380DA43D" w14:textId="6B005FE9" w:rsidR="00674B7E" w:rsidRDefault="00C7369C">
      <w:pPr>
        <w:jc w:val="center"/>
      </w:pPr>
      <w:r>
        <w:t>«</w:t>
      </w:r>
      <w:r w:rsidR="00650AF8">
        <w:t>Бизнес и корпоративные финансы»</w:t>
      </w:r>
    </w:p>
    <w:p w14:paraId="7E628927" w14:textId="77777777" w:rsidR="00674B7E" w:rsidRDefault="00674B7E">
      <w:pPr>
        <w:widowControl w:val="0"/>
        <w:rPr>
          <w:highlight w:val="yellow"/>
        </w:rPr>
      </w:pPr>
    </w:p>
    <w:p w14:paraId="2534AAEF" w14:textId="23BD33FC" w:rsidR="00674B7E" w:rsidRDefault="00674B7E">
      <w:pPr>
        <w:jc w:val="center"/>
      </w:pPr>
    </w:p>
    <w:p w14:paraId="2C800B36" w14:textId="77777777" w:rsidR="00650AF8" w:rsidRDefault="00650AF8">
      <w:pPr>
        <w:jc w:val="center"/>
      </w:pPr>
    </w:p>
    <w:p w14:paraId="4AFFCC8E" w14:textId="77777777" w:rsidR="005F5BDD" w:rsidRPr="005F5BDD" w:rsidRDefault="005F5BDD" w:rsidP="005F5BDD">
      <w:pPr>
        <w:jc w:val="center"/>
        <w:rPr>
          <w:i/>
        </w:rPr>
      </w:pPr>
      <w:r w:rsidRPr="005F5BDD">
        <w:rPr>
          <w:i/>
        </w:rPr>
        <w:t>Рекомендовано Ученым советом Факультета экономики и бизнеса,</w:t>
      </w:r>
    </w:p>
    <w:p w14:paraId="52574B23" w14:textId="77777777" w:rsidR="005F5BDD" w:rsidRPr="005F5BDD" w:rsidRDefault="005F5BDD" w:rsidP="005F5BDD">
      <w:pPr>
        <w:jc w:val="center"/>
        <w:rPr>
          <w:i/>
        </w:rPr>
      </w:pPr>
      <w:r w:rsidRPr="005F5BDD">
        <w:rPr>
          <w:i/>
        </w:rPr>
        <w:t>протокол № 43 от 17.09.2024г.</w:t>
      </w:r>
    </w:p>
    <w:p w14:paraId="79EA589A" w14:textId="77777777" w:rsidR="005F5BDD" w:rsidRPr="005F5BDD" w:rsidRDefault="005F5BDD" w:rsidP="005F5BDD">
      <w:pPr>
        <w:jc w:val="center"/>
        <w:rPr>
          <w:i/>
        </w:rPr>
      </w:pPr>
    </w:p>
    <w:p w14:paraId="2E55F273" w14:textId="77777777" w:rsidR="005F5BDD" w:rsidRPr="005F5BDD" w:rsidRDefault="005F5BDD" w:rsidP="005F5BDD">
      <w:pPr>
        <w:jc w:val="center"/>
        <w:rPr>
          <w:i/>
        </w:rPr>
      </w:pPr>
      <w:r w:rsidRPr="005F5BDD">
        <w:rPr>
          <w:i/>
        </w:rPr>
        <w:t xml:space="preserve">Одобрено Советом кафедры корпоративных финансов </w:t>
      </w:r>
    </w:p>
    <w:p w14:paraId="3242EBD6" w14:textId="77777777" w:rsidR="005F5BDD" w:rsidRPr="005F5BDD" w:rsidRDefault="005F5BDD" w:rsidP="005F5BDD">
      <w:pPr>
        <w:jc w:val="center"/>
        <w:rPr>
          <w:i/>
        </w:rPr>
      </w:pPr>
      <w:r w:rsidRPr="005F5BDD">
        <w:rPr>
          <w:i/>
        </w:rPr>
        <w:t>и корпоративного управления</w:t>
      </w:r>
    </w:p>
    <w:p w14:paraId="150F8BCE" w14:textId="4C5E4436" w:rsidR="00674B7E" w:rsidRPr="008C3198" w:rsidRDefault="005F5BDD" w:rsidP="005F5BDD">
      <w:pPr>
        <w:jc w:val="center"/>
        <w:rPr>
          <w:i/>
          <w:iCs/>
          <w:spacing w:val="-3"/>
        </w:rPr>
      </w:pPr>
      <w:r w:rsidRPr="005F5BDD">
        <w:rPr>
          <w:i/>
        </w:rPr>
        <w:t>протокол № 4 от 26.08.2024г.</w:t>
      </w:r>
    </w:p>
    <w:p w14:paraId="107312E3" w14:textId="77777777" w:rsidR="00674B7E" w:rsidRDefault="00674B7E">
      <w:pPr>
        <w:jc w:val="center"/>
      </w:pPr>
    </w:p>
    <w:p w14:paraId="29A85905" w14:textId="77777777" w:rsidR="00674B7E" w:rsidRDefault="00674B7E">
      <w:pPr>
        <w:jc w:val="center"/>
      </w:pPr>
    </w:p>
    <w:p w14:paraId="3A6BE464" w14:textId="77777777" w:rsidR="00674B7E" w:rsidRDefault="00674B7E">
      <w:pPr>
        <w:jc w:val="center"/>
      </w:pPr>
    </w:p>
    <w:p w14:paraId="5C236909" w14:textId="77777777" w:rsidR="00C7369C" w:rsidRDefault="00C7369C">
      <w:pPr>
        <w:jc w:val="center"/>
      </w:pPr>
    </w:p>
    <w:p w14:paraId="55816991" w14:textId="77777777" w:rsidR="00C7369C" w:rsidRDefault="00C7369C">
      <w:pPr>
        <w:jc w:val="center"/>
      </w:pPr>
    </w:p>
    <w:p w14:paraId="1D69C763" w14:textId="77777777" w:rsidR="00C7369C" w:rsidRDefault="00C7369C">
      <w:pPr>
        <w:jc w:val="center"/>
      </w:pPr>
    </w:p>
    <w:p w14:paraId="5825A66B" w14:textId="77777777" w:rsidR="00674B7E" w:rsidRDefault="00C7369C">
      <w:pPr>
        <w:jc w:val="center"/>
      </w:pPr>
      <w:r>
        <w:t>Москва, 2024</w:t>
      </w:r>
    </w:p>
    <w:p w14:paraId="380105FE" w14:textId="77777777" w:rsidR="008C3198" w:rsidRPr="00E37994" w:rsidRDefault="00C7369C" w:rsidP="008C3198">
      <w:pPr>
        <w:tabs>
          <w:tab w:val="left" w:pos="709"/>
          <w:tab w:val="left" w:pos="993"/>
          <w:tab w:val="right" w:pos="9000"/>
        </w:tabs>
        <w:jc w:val="both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 w:rsidR="008C3198" w:rsidRPr="00E37994">
        <w:rPr>
          <w:b/>
          <w:sz w:val="24"/>
          <w:szCs w:val="24"/>
        </w:rPr>
        <w:lastRenderedPageBreak/>
        <w:t>Рецензент: Булава И.В</w:t>
      </w:r>
      <w:r w:rsidR="008C3198" w:rsidRPr="00E37994">
        <w:rPr>
          <w:sz w:val="24"/>
          <w:szCs w:val="24"/>
        </w:rPr>
        <w:t>., к.э.н., доцент, доцент кафедры корпоративных финанс</w:t>
      </w:r>
      <w:r w:rsidR="008C3198">
        <w:rPr>
          <w:sz w:val="24"/>
          <w:szCs w:val="24"/>
        </w:rPr>
        <w:t>ов и корпоративного управления Ф</w:t>
      </w:r>
      <w:r w:rsidR="008C3198" w:rsidRPr="00E37994">
        <w:rPr>
          <w:sz w:val="24"/>
          <w:szCs w:val="24"/>
        </w:rPr>
        <w:t xml:space="preserve">акультета </w:t>
      </w:r>
      <w:r w:rsidR="008C3198">
        <w:rPr>
          <w:sz w:val="24"/>
          <w:szCs w:val="24"/>
        </w:rPr>
        <w:t>э</w:t>
      </w:r>
      <w:r w:rsidR="008C3198" w:rsidRPr="00E37994">
        <w:rPr>
          <w:sz w:val="24"/>
          <w:szCs w:val="24"/>
        </w:rPr>
        <w:t>кономики и бизнеса</w:t>
      </w:r>
    </w:p>
    <w:p w14:paraId="1173017F" w14:textId="065D0D36" w:rsidR="00674B7E" w:rsidRDefault="00674B7E" w:rsidP="008C3198">
      <w:pPr>
        <w:rPr>
          <w:b/>
          <w:bCs/>
        </w:rPr>
      </w:pPr>
    </w:p>
    <w:p w14:paraId="3AD07196" w14:textId="77777777" w:rsidR="008C3198" w:rsidRDefault="008C3198" w:rsidP="008C3198">
      <w:pPr>
        <w:rPr>
          <w:b/>
          <w:bCs/>
        </w:rPr>
      </w:pPr>
    </w:p>
    <w:p w14:paraId="040D0EBA" w14:textId="56231244" w:rsidR="00674B7E" w:rsidRPr="0097092A" w:rsidRDefault="00C7369C" w:rsidP="008C3198">
      <w:pPr>
        <w:widowControl w:val="0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В.К. </w:t>
      </w:r>
      <w:proofErr w:type="spellStart"/>
      <w:r>
        <w:rPr>
          <w:b/>
          <w:bCs/>
        </w:rPr>
        <w:t>Думов</w:t>
      </w:r>
      <w:proofErr w:type="spellEnd"/>
    </w:p>
    <w:p w14:paraId="17B703E7" w14:textId="717E3453" w:rsidR="00674B7E" w:rsidRDefault="00C7369C" w:rsidP="008C3198">
      <w:pPr>
        <w:widowControl w:val="0"/>
        <w:spacing w:line="360" w:lineRule="auto"/>
        <w:jc w:val="both"/>
      </w:pPr>
      <w:r>
        <w:rPr>
          <w:b/>
        </w:rPr>
        <w:t>Финансовая среда организации</w:t>
      </w:r>
      <w:r>
        <w:t>.</w:t>
      </w:r>
      <w:r w:rsidRPr="0097092A">
        <w:rPr>
          <w:spacing w:val="192"/>
        </w:rPr>
        <w:t xml:space="preserve"> </w:t>
      </w:r>
      <w:r w:rsidRPr="00DD375F">
        <w:t>Рабочая программа дисциплины для студентов, обучающихся по направлению подготовки</w:t>
      </w:r>
      <w:r w:rsidR="008C3198">
        <w:t xml:space="preserve"> </w:t>
      </w:r>
      <w:r w:rsidRPr="00DD375F">
        <w:t>38.03.01 «Экономика», образовательная программа</w:t>
      </w:r>
      <w:r w:rsidR="008C3198">
        <w:t xml:space="preserve"> </w:t>
      </w:r>
      <w:r w:rsidRPr="00DD375F">
        <w:t>«</w:t>
      </w:r>
      <w:r>
        <w:t>Бизнес и корпоративные финансы</w:t>
      </w:r>
      <w:r w:rsidRPr="00DD375F">
        <w:t>», профиль «</w:t>
      </w:r>
      <w:r>
        <w:t>Бизнес и корпоративные финансы</w:t>
      </w:r>
      <w:r w:rsidRPr="00DD375F">
        <w:t>»</w:t>
      </w:r>
      <w:r w:rsidR="00650AF8">
        <w:t xml:space="preserve"> (ИОО)</w:t>
      </w:r>
      <w:r w:rsidRPr="00DD375F">
        <w:t xml:space="preserve">. – М.: ФГОБУ ВО «Финансовый университет при Правительстве Российской Федерации», </w:t>
      </w:r>
      <w:r w:rsidR="008C3198">
        <w:t>кафедра</w:t>
      </w:r>
      <w:r w:rsidRPr="00DD375F">
        <w:t xml:space="preserve"> корпоративных финансо</w:t>
      </w:r>
      <w:r w:rsidR="008C3198">
        <w:t>в и корпоративного управления, Ф</w:t>
      </w:r>
      <w:r w:rsidRPr="00DD375F">
        <w:t>акультета экономики и бизнеса, 202</w:t>
      </w:r>
      <w:r>
        <w:t>4</w:t>
      </w:r>
      <w:r w:rsidRPr="00DD375F">
        <w:t xml:space="preserve"> г. – </w:t>
      </w:r>
      <w:r w:rsidR="007C6696">
        <w:t>3</w:t>
      </w:r>
      <w:r w:rsidR="00182415">
        <w:t>4</w:t>
      </w:r>
      <w:r w:rsidRPr="007C6696">
        <w:t>с.</w:t>
      </w:r>
    </w:p>
    <w:p w14:paraId="27D62BB5" w14:textId="77777777" w:rsidR="00C7369C" w:rsidRPr="0097092A" w:rsidRDefault="00C7369C" w:rsidP="00C7369C">
      <w:pPr>
        <w:widowControl w:val="0"/>
        <w:ind w:right="-20"/>
        <w:jc w:val="both"/>
        <w:rPr>
          <w:sz w:val="24"/>
          <w:szCs w:val="24"/>
        </w:rPr>
      </w:pPr>
    </w:p>
    <w:p w14:paraId="79067B82" w14:textId="22A178CD" w:rsidR="00674B7E" w:rsidRDefault="00C7369C">
      <w:pPr>
        <w:widowControl w:val="0"/>
        <w:ind w:firstLine="709"/>
        <w:jc w:val="both"/>
        <w:rPr>
          <w:sz w:val="24"/>
          <w:szCs w:val="24"/>
        </w:rPr>
      </w:pPr>
      <w:r w:rsidRPr="00DD375F">
        <w:rPr>
          <w:sz w:val="24"/>
          <w:szCs w:val="24"/>
        </w:rPr>
        <w:t>В рабочей учебной программе излагаются цели и задачи дисциплины, тематический план изучения дисциплины, содержание тем дисциплины, учебно-методическое обеспечение.</w:t>
      </w:r>
    </w:p>
    <w:p w14:paraId="27A4200C" w14:textId="77777777" w:rsidR="00C7369C" w:rsidRDefault="00C7369C">
      <w:pPr>
        <w:widowControl w:val="0"/>
        <w:ind w:firstLine="709"/>
        <w:jc w:val="both"/>
        <w:rPr>
          <w:sz w:val="24"/>
          <w:szCs w:val="24"/>
        </w:rPr>
      </w:pPr>
    </w:p>
    <w:p w14:paraId="5E6E4273" w14:textId="77777777" w:rsidR="00C7369C" w:rsidRDefault="00C7369C">
      <w:pPr>
        <w:widowControl w:val="0"/>
        <w:ind w:firstLine="709"/>
        <w:jc w:val="both"/>
        <w:rPr>
          <w:sz w:val="24"/>
          <w:szCs w:val="24"/>
        </w:rPr>
      </w:pPr>
    </w:p>
    <w:p w14:paraId="2A5F3032" w14:textId="77777777" w:rsidR="00C7369C" w:rsidRDefault="00C7369C">
      <w:pPr>
        <w:widowControl w:val="0"/>
        <w:ind w:firstLine="709"/>
        <w:jc w:val="both"/>
        <w:rPr>
          <w:sz w:val="24"/>
          <w:szCs w:val="24"/>
        </w:rPr>
      </w:pPr>
    </w:p>
    <w:p w14:paraId="31E832EC" w14:textId="77777777" w:rsidR="00C7369C" w:rsidRDefault="00C7369C">
      <w:pPr>
        <w:widowControl w:val="0"/>
        <w:ind w:firstLine="709"/>
        <w:jc w:val="both"/>
        <w:rPr>
          <w:sz w:val="24"/>
          <w:szCs w:val="24"/>
        </w:rPr>
      </w:pPr>
    </w:p>
    <w:p w14:paraId="33F647CD" w14:textId="77777777" w:rsidR="00C7369C" w:rsidRDefault="00C7369C">
      <w:pPr>
        <w:widowControl w:val="0"/>
        <w:ind w:firstLine="709"/>
        <w:jc w:val="both"/>
        <w:rPr>
          <w:sz w:val="24"/>
          <w:szCs w:val="24"/>
        </w:rPr>
      </w:pPr>
    </w:p>
    <w:p w14:paraId="20C8CAB4" w14:textId="77777777" w:rsidR="00C7369C" w:rsidRDefault="00C7369C">
      <w:pPr>
        <w:widowControl w:val="0"/>
        <w:ind w:firstLine="709"/>
        <w:jc w:val="both"/>
        <w:rPr>
          <w:sz w:val="24"/>
          <w:szCs w:val="24"/>
        </w:rPr>
      </w:pPr>
    </w:p>
    <w:p w14:paraId="52151B61" w14:textId="77777777" w:rsidR="00C7369C" w:rsidRDefault="00C7369C">
      <w:pPr>
        <w:widowControl w:val="0"/>
        <w:ind w:firstLine="709"/>
        <w:jc w:val="both"/>
        <w:rPr>
          <w:sz w:val="24"/>
          <w:szCs w:val="24"/>
        </w:rPr>
      </w:pPr>
    </w:p>
    <w:p w14:paraId="6D7A9937" w14:textId="77777777" w:rsidR="00674B7E" w:rsidRDefault="00674B7E">
      <w:pPr>
        <w:widowControl w:val="0"/>
        <w:ind w:left="426" w:right="746"/>
        <w:jc w:val="center"/>
        <w:rPr>
          <w:b/>
          <w:bCs/>
          <w:sz w:val="24"/>
          <w:szCs w:val="24"/>
        </w:rPr>
      </w:pPr>
    </w:p>
    <w:p w14:paraId="1354BCB5" w14:textId="1909E928" w:rsidR="00674B7E" w:rsidRDefault="00C7369C">
      <w:pPr>
        <w:widowControl w:val="0"/>
        <w:ind w:left="426" w:right="746"/>
        <w:jc w:val="center"/>
        <w:rPr>
          <w:b/>
          <w:bCs/>
        </w:rPr>
      </w:pPr>
      <w:proofErr w:type="spellStart"/>
      <w:r>
        <w:rPr>
          <w:b/>
          <w:bCs/>
        </w:rPr>
        <w:t>Думов</w:t>
      </w:r>
      <w:proofErr w:type="spellEnd"/>
      <w:r>
        <w:rPr>
          <w:b/>
          <w:bCs/>
        </w:rPr>
        <w:t xml:space="preserve"> Вадим Константинович</w:t>
      </w:r>
    </w:p>
    <w:p w14:paraId="34D82A9F" w14:textId="77777777" w:rsidR="00674B7E" w:rsidRDefault="00674B7E">
      <w:pPr>
        <w:widowControl w:val="0"/>
        <w:rPr>
          <w:b/>
        </w:rPr>
      </w:pPr>
    </w:p>
    <w:p w14:paraId="63E7D872" w14:textId="093E8BD3" w:rsidR="00674B7E" w:rsidRDefault="00C7369C">
      <w:pPr>
        <w:widowControl w:val="0"/>
        <w:ind w:left="455" w:right="950"/>
        <w:jc w:val="center"/>
        <w:rPr>
          <w:b/>
        </w:rPr>
      </w:pPr>
      <w:r>
        <w:rPr>
          <w:b/>
          <w:bCs/>
        </w:rPr>
        <w:t>ФИНАНСОВАЯ СРЕДА ОРГАНИЗАЦИИ</w:t>
      </w:r>
    </w:p>
    <w:p w14:paraId="3CB77B13" w14:textId="77777777" w:rsidR="00C7369C" w:rsidRDefault="00C7369C">
      <w:pPr>
        <w:widowControl w:val="0"/>
        <w:tabs>
          <w:tab w:val="left" w:pos="5884"/>
        </w:tabs>
        <w:jc w:val="center"/>
      </w:pPr>
    </w:p>
    <w:p w14:paraId="27AF624E" w14:textId="77777777" w:rsidR="00C7369C" w:rsidRPr="008C3198" w:rsidRDefault="00C7369C" w:rsidP="00C7369C">
      <w:pPr>
        <w:jc w:val="center"/>
        <w:rPr>
          <w:b/>
          <w:bCs/>
          <w:spacing w:val="8"/>
        </w:rPr>
      </w:pPr>
      <w:r w:rsidRPr="008C3198">
        <w:rPr>
          <w:b/>
          <w:bCs/>
          <w:spacing w:val="8"/>
        </w:rPr>
        <w:t>Рабочая программа дисциплины</w:t>
      </w:r>
    </w:p>
    <w:p w14:paraId="50678094" w14:textId="53E8DE92" w:rsidR="00674B7E" w:rsidRDefault="00C7369C">
      <w:pPr>
        <w:widowControl w:val="0"/>
        <w:tabs>
          <w:tab w:val="left" w:pos="5884"/>
        </w:tabs>
        <w:jc w:val="center"/>
      </w:pPr>
      <w:r>
        <w:t xml:space="preserve"> </w:t>
      </w:r>
    </w:p>
    <w:p w14:paraId="2DBC8E93" w14:textId="77777777" w:rsidR="00674B7E" w:rsidRDefault="00674B7E">
      <w:pPr>
        <w:widowControl w:val="0"/>
        <w:tabs>
          <w:tab w:val="left" w:pos="5884"/>
        </w:tabs>
        <w:ind w:left="1358" w:right="1868" w:firstLine="1058"/>
        <w:jc w:val="center"/>
      </w:pPr>
    </w:p>
    <w:p w14:paraId="35B66AF4" w14:textId="77777777" w:rsidR="00674B7E" w:rsidRDefault="00674B7E">
      <w:pPr>
        <w:widowControl w:val="0"/>
        <w:jc w:val="center"/>
        <w:rPr>
          <w:sz w:val="24"/>
          <w:szCs w:val="24"/>
        </w:rPr>
      </w:pPr>
    </w:p>
    <w:p w14:paraId="3231EC68" w14:textId="77777777" w:rsidR="00674B7E" w:rsidRDefault="00674B7E">
      <w:pPr>
        <w:widowControl w:val="0"/>
        <w:jc w:val="center"/>
        <w:rPr>
          <w:sz w:val="24"/>
          <w:szCs w:val="24"/>
        </w:rPr>
      </w:pPr>
    </w:p>
    <w:p w14:paraId="0A2D4291" w14:textId="77777777" w:rsidR="00C7369C" w:rsidRDefault="00C7369C">
      <w:pPr>
        <w:widowControl w:val="0"/>
        <w:jc w:val="center"/>
        <w:rPr>
          <w:sz w:val="24"/>
          <w:szCs w:val="24"/>
        </w:rPr>
      </w:pPr>
    </w:p>
    <w:p w14:paraId="055F65E8" w14:textId="77777777" w:rsidR="00C7369C" w:rsidRDefault="00C7369C">
      <w:pPr>
        <w:widowControl w:val="0"/>
        <w:jc w:val="center"/>
        <w:rPr>
          <w:sz w:val="24"/>
          <w:szCs w:val="24"/>
        </w:rPr>
      </w:pPr>
    </w:p>
    <w:p w14:paraId="37D535B8" w14:textId="77777777" w:rsidR="00C7369C" w:rsidRDefault="00C7369C">
      <w:pPr>
        <w:widowControl w:val="0"/>
        <w:jc w:val="center"/>
        <w:rPr>
          <w:sz w:val="24"/>
          <w:szCs w:val="24"/>
        </w:rPr>
      </w:pPr>
    </w:p>
    <w:p w14:paraId="097AB5C7" w14:textId="77777777" w:rsidR="00C7369C" w:rsidRDefault="00C7369C">
      <w:pPr>
        <w:widowControl w:val="0"/>
        <w:jc w:val="center"/>
        <w:rPr>
          <w:sz w:val="24"/>
          <w:szCs w:val="24"/>
        </w:rPr>
      </w:pPr>
    </w:p>
    <w:p w14:paraId="40471C7C" w14:textId="77777777" w:rsidR="00674B7E" w:rsidRDefault="00674B7E">
      <w:pPr>
        <w:widowControl w:val="0"/>
        <w:jc w:val="center"/>
        <w:rPr>
          <w:sz w:val="24"/>
          <w:szCs w:val="24"/>
        </w:rPr>
      </w:pPr>
    </w:p>
    <w:p w14:paraId="031C9E90" w14:textId="77777777" w:rsidR="00674B7E" w:rsidRDefault="00674B7E">
      <w:pPr>
        <w:widowControl w:val="0"/>
        <w:jc w:val="center"/>
        <w:rPr>
          <w:sz w:val="24"/>
          <w:szCs w:val="24"/>
        </w:rPr>
      </w:pPr>
    </w:p>
    <w:p w14:paraId="322D21C5" w14:textId="64217525" w:rsidR="00674B7E" w:rsidRDefault="00674B7E" w:rsidP="00A8604E">
      <w:pPr>
        <w:widowControl w:val="0"/>
        <w:tabs>
          <w:tab w:val="left" w:pos="3551"/>
        </w:tabs>
        <w:ind w:right="516"/>
      </w:pPr>
    </w:p>
    <w:p w14:paraId="08754854" w14:textId="212F1751" w:rsidR="00674B7E" w:rsidRDefault="00C7369C">
      <w:pPr>
        <w:widowControl w:val="0"/>
        <w:ind w:right="-1"/>
        <w:jc w:val="right"/>
      </w:pPr>
      <w:r>
        <w:t>©</w:t>
      </w:r>
      <w:r>
        <w:rPr>
          <w:spacing w:val="2"/>
        </w:rPr>
        <w:t xml:space="preserve"> </w:t>
      </w:r>
      <w:proofErr w:type="spellStart"/>
      <w:r>
        <w:rPr>
          <w:spacing w:val="2"/>
        </w:rPr>
        <w:t>Думов</w:t>
      </w:r>
      <w:proofErr w:type="spellEnd"/>
      <w:r>
        <w:rPr>
          <w:spacing w:val="2"/>
        </w:rPr>
        <w:t xml:space="preserve"> В.К., </w:t>
      </w:r>
      <w:r>
        <w:t>2024</w:t>
      </w:r>
    </w:p>
    <w:p w14:paraId="1664761E" w14:textId="48621E96" w:rsidR="00674B7E" w:rsidRDefault="00C7369C">
      <w:pPr>
        <w:ind w:firstLine="709"/>
        <w:jc w:val="right"/>
      </w:pPr>
      <w:r>
        <w:t xml:space="preserve"> ©</w:t>
      </w:r>
      <w:r>
        <w:rPr>
          <w:spacing w:val="2"/>
        </w:rPr>
        <w:t xml:space="preserve"> </w:t>
      </w:r>
      <w:r w:rsidRPr="00DD375F">
        <w:t>Финансовый университет</w:t>
      </w:r>
      <w:r>
        <w:t xml:space="preserve">, </w:t>
      </w:r>
      <w:r>
        <w:rPr>
          <w:spacing w:val="-1"/>
        </w:rPr>
        <w:t>2</w:t>
      </w:r>
      <w:r>
        <w:t>024</w:t>
      </w:r>
    </w:p>
    <w:p w14:paraId="0AD7B629" w14:textId="77777777" w:rsidR="008C3198" w:rsidRDefault="008C3198" w:rsidP="009E1609">
      <w:pPr>
        <w:spacing w:line="257" w:lineRule="auto"/>
        <w:jc w:val="center"/>
        <w:rPr>
          <w:b/>
        </w:rPr>
      </w:pPr>
    </w:p>
    <w:p w14:paraId="7CB91002" w14:textId="40C5A600" w:rsidR="00674B7E" w:rsidRDefault="00C7369C" w:rsidP="009E1609">
      <w:pPr>
        <w:spacing w:line="257" w:lineRule="auto"/>
        <w:jc w:val="center"/>
        <w:rPr>
          <w:b/>
        </w:rPr>
      </w:pPr>
      <w:r w:rsidRPr="00A8604E">
        <w:rPr>
          <w:b/>
        </w:rPr>
        <w:lastRenderedPageBreak/>
        <w:t>Содержание</w:t>
      </w:r>
    </w:p>
    <w:p w14:paraId="797E1999" w14:textId="77777777" w:rsidR="008C3198" w:rsidRPr="00A8604E" w:rsidRDefault="008C3198" w:rsidP="009E1609">
      <w:pPr>
        <w:spacing w:line="257" w:lineRule="auto"/>
        <w:jc w:val="center"/>
        <w:rPr>
          <w:b/>
        </w:rPr>
      </w:pPr>
    </w:p>
    <w:p w14:paraId="66275A10" w14:textId="30D62E37" w:rsidR="007078E1" w:rsidRPr="008C3198" w:rsidRDefault="00C7369C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r w:rsidRPr="008C3198">
        <w:rPr>
          <w:b w:val="0"/>
          <w:sz w:val="28"/>
          <w:szCs w:val="28"/>
        </w:rPr>
        <w:fldChar w:fldCharType="begin"/>
      </w:r>
      <w:r w:rsidRPr="008C3198">
        <w:rPr>
          <w:b w:val="0"/>
          <w:sz w:val="28"/>
          <w:szCs w:val="28"/>
        </w:rPr>
        <w:instrText xml:space="preserve"> TOC \o "1-3" \h \z \u </w:instrText>
      </w:r>
      <w:r w:rsidRPr="008C3198">
        <w:rPr>
          <w:b w:val="0"/>
          <w:sz w:val="28"/>
          <w:szCs w:val="28"/>
        </w:rPr>
        <w:fldChar w:fldCharType="separate"/>
      </w:r>
      <w:hyperlink w:anchor="_Toc173933598" w:history="1">
        <w:r w:rsidR="007078E1" w:rsidRPr="008C3198">
          <w:rPr>
            <w:rStyle w:val="ae"/>
            <w:b w:val="0"/>
            <w:noProof/>
            <w:sz w:val="28"/>
            <w:szCs w:val="28"/>
          </w:rPr>
          <w:t>1. Наименование дисциплины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_Toc173933598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3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0EB70789" w14:textId="1A34E76F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599" w:history="1">
        <w:r w:rsidR="007078E1" w:rsidRPr="008C3198">
          <w:rPr>
            <w:rStyle w:val="ae"/>
            <w:b w:val="0"/>
            <w:noProof/>
            <w:sz w:val="28"/>
            <w:szCs w:val="28"/>
          </w:rPr>
          <w:t>2.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_Toc173933599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3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1EA8D695" w14:textId="132B3B4E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00" w:history="1">
        <w:r w:rsidR="007078E1" w:rsidRPr="008C3198">
          <w:rPr>
            <w:rStyle w:val="ae"/>
            <w:b w:val="0"/>
            <w:noProof/>
            <w:sz w:val="28"/>
            <w:szCs w:val="28"/>
          </w:rPr>
          <w:t>3. Место дисциплины в структуре образовательной программы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_Toc173933600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4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4E3CD45D" w14:textId="5D372A6E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01" w:history="1">
        <w:r w:rsidR="007078E1" w:rsidRPr="008C3198">
          <w:rPr>
            <w:rStyle w:val="ae"/>
            <w:b w:val="0"/>
            <w:noProof/>
            <w:sz w:val="28"/>
            <w:szCs w:val="28"/>
          </w:rPr>
          <w:t>4. 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_Toc173933601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4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0EABE382" w14:textId="5FEBE178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02" w:history="1">
        <w:r w:rsidR="007078E1" w:rsidRPr="008C3198">
          <w:rPr>
            <w:rStyle w:val="ae"/>
            <w:b w:val="0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_Toc173933602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4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73439F08" w14:textId="61621E31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03" w:history="1">
        <w:r w:rsidR="007078E1" w:rsidRPr="008C3198">
          <w:rPr>
            <w:rStyle w:val="ae"/>
            <w:b w:val="0"/>
            <w:noProof/>
            <w:sz w:val="28"/>
            <w:szCs w:val="28"/>
          </w:rPr>
          <w:t>5.1. Содержание дисциплины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_Toc173933603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4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0438E794" w14:textId="0895BD63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04" w:history="1">
        <w:r w:rsidR="007078E1" w:rsidRPr="008C3198">
          <w:rPr>
            <w:rStyle w:val="ae"/>
            <w:b w:val="0"/>
            <w:iCs/>
            <w:noProof/>
            <w:sz w:val="28"/>
            <w:szCs w:val="28"/>
          </w:rPr>
          <w:t>5.2. Учебно-тематический план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_Toc173933604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9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1618BB03" w14:textId="4A35A75F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05" w:history="1">
        <w:r w:rsidR="007078E1" w:rsidRPr="008C3198">
          <w:rPr>
            <w:rStyle w:val="ae"/>
            <w:b w:val="0"/>
            <w:noProof/>
            <w:sz w:val="28"/>
            <w:szCs w:val="28"/>
          </w:rPr>
          <w:t>5.3. Содержание семинаров, практических занятий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_Toc173933605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10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4DCB15F1" w14:textId="38C8FE45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06" w:history="1">
        <w:r w:rsidR="007078E1" w:rsidRPr="008C3198">
          <w:rPr>
            <w:rStyle w:val="ae"/>
            <w:b w:val="0"/>
            <w:noProof/>
            <w:sz w:val="28"/>
            <w:szCs w:val="28"/>
          </w:rPr>
          <w:t>6. Перечень учебно-методического обеспечения для самостоятельной работы обучающихся по дисциплине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_Toc173933606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12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03158CB4" w14:textId="5365CAA7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07" w:history="1">
        <w:r w:rsidR="007078E1" w:rsidRPr="008C3198">
          <w:rPr>
            <w:rStyle w:val="ae"/>
            <w:b w:val="0"/>
            <w:noProof/>
            <w:sz w:val="28"/>
            <w:szCs w:val="28"/>
          </w:rPr>
          <w:t>6.1. Перечень вопросов, отводимых на самостоятельное освоение дисциплины, формы внеаудиторной самостоятельной работы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_Toc173933607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12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6CC39A2C" w14:textId="0C486A06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08" w:history="1">
        <w:r w:rsidR="007078E1" w:rsidRPr="008C3198">
          <w:rPr>
            <w:rStyle w:val="ae"/>
            <w:b w:val="0"/>
            <w:noProof/>
            <w:sz w:val="28"/>
            <w:szCs w:val="28"/>
          </w:rPr>
          <w:t>6.2. Перечень вопросов, заданий, тем для подготовки к текущему контролю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_Toc173933608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14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26FE8073" w14:textId="6948B472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09" w:history="1">
        <w:r w:rsidR="007078E1" w:rsidRPr="008C3198">
          <w:rPr>
            <w:rStyle w:val="ae"/>
            <w:b w:val="0"/>
            <w:noProof/>
            <w:sz w:val="28"/>
            <w:szCs w:val="28"/>
          </w:rPr>
          <w:t>7. Фонд оценочных средств для проведения промежуточной аттестации обучающихся по дисциплине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_Toc173933609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17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0C928CEE" w14:textId="4D0A4625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10" w:history="1">
        <w:r w:rsidR="007078E1" w:rsidRPr="008C3198">
          <w:rPr>
            <w:rStyle w:val="ae"/>
            <w:b w:val="0"/>
            <w:noProof/>
            <w:sz w:val="28"/>
            <w:szCs w:val="28"/>
          </w:rPr>
          <w:t>8. Перечень основной и дополнительной учебной литературы, необходимой для освоения дисциплины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_Toc173933610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25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6D352F12" w14:textId="05AA528B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11" w:history="1">
        <w:r w:rsidR="007078E1" w:rsidRPr="008C3198">
          <w:rPr>
            <w:rStyle w:val="ae"/>
            <w:b w:val="0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_Toc173933611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27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2C5BB09D" w14:textId="49C01DD7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12" w:history="1">
        <w:r w:rsidR="007078E1" w:rsidRPr="008C3198">
          <w:rPr>
            <w:rStyle w:val="ae"/>
            <w:b w:val="0"/>
            <w:noProof/>
            <w:sz w:val="28"/>
            <w:szCs w:val="28"/>
          </w:rPr>
          <w:t>10.</w:t>
        </w:r>
        <w:r w:rsidR="007078E1" w:rsidRPr="008C3198">
          <w:rPr>
            <w:rStyle w:val="ae"/>
            <w:b w:val="0"/>
            <w:noProof/>
            <w:sz w:val="28"/>
            <w:szCs w:val="28"/>
            <w:lang w:val="en-US"/>
          </w:rPr>
          <w:t> </w:t>
        </w:r>
        <w:r w:rsidR="007078E1" w:rsidRPr="008C3198">
          <w:rPr>
            <w:rStyle w:val="ae"/>
            <w:b w:val="0"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_Toc173933612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25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5493403D" w14:textId="72A72F2D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13" w:history="1">
        <w:r w:rsidR="007078E1" w:rsidRPr="008C3198">
          <w:rPr>
            <w:rStyle w:val="ae"/>
            <w:b w:val="0"/>
            <w:noProof/>
            <w:sz w:val="28"/>
            <w:szCs w:val="28"/>
          </w:rPr>
  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_Toc173933613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32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30144FC2" w14:textId="2FB181E1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14" w:history="1">
        <w:r w:rsidR="007078E1" w:rsidRPr="008C3198">
          <w:rPr>
            <w:rStyle w:val="ae"/>
            <w:b w:val="0"/>
            <w:noProof/>
            <w:sz w:val="28"/>
            <w:szCs w:val="28"/>
          </w:rPr>
          <w:t>11.1. Комплект лицензионного программного обеспечения: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_Toc173933614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32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16449906" w14:textId="31B1643C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15" w:history="1">
        <w:r w:rsidR="007078E1" w:rsidRPr="008C3198">
          <w:rPr>
            <w:rStyle w:val="ae"/>
            <w:b w:val="0"/>
            <w:noProof/>
            <w:sz w:val="28"/>
            <w:szCs w:val="28"/>
          </w:rPr>
          <w:t>11.3. Сертифицированные программные и аппаратные средства защиты информации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_Toc173933615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33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60AF42F6" w14:textId="0181CFAB" w:rsidR="007078E1" w:rsidRPr="008C3198" w:rsidRDefault="008F7A8A" w:rsidP="008C3198">
      <w:pPr>
        <w:pStyle w:val="13"/>
        <w:tabs>
          <w:tab w:val="clear" w:pos="9072"/>
          <w:tab w:val="right" w:leader="dot" w:pos="9638"/>
        </w:tabs>
        <w:spacing w:after="0"/>
        <w:ind w:left="0" w:firstLine="0"/>
        <w:jc w:val="both"/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val="en-US"/>
        </w:rPr>
      </w:pPr>
      <w:hyperlink w:anchor="_Toc173933616" w:history="1">
        <w:r w:rsidR="007078E1" w:rsidRPr="008C3198">
          <w:rPr>
            <w:rStyle w:val="ae"/>
            <w:b w:val="0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7078E1" w:rsidRPr="008C3198">
          <w:rPr>
            <w:b w:val="0"/>
            <w:noProof/>
            <w:webHidden/>
            <w:sz w:val="28"/>
            <w:szCs w:val="28"/>
          </w:rPr>
          <w:tab/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begin"/>
        </w:r>
        <w:r w:rsidR="007078E1" w:rsidRPr="008C3198">
          <w:rPr>
            <w:b w:val="0"/>
            <w:noProof/>
            <w:webHidden/>
            <w:sz w:val="28"/>
            <w:szCs w:val="28"/>
          </w:rPr>
          <w:instrText xml:space="preserve"> PAGEREF _Toc173933616 \h </w:instrText>
        </w:r>
        <w:r w:rsidR="007078E1" w:rsidRPr="008C3198">
          <w:rPr>
            <w:b w:val="0"/>
            <w:noProof/>
            <w:webHidden/>
            <w:sz w:val="28"/>
            <w:szCs w:val="28"/>
          </w:rPr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separate"/>
        </w:r>
        <w:r w:rsidR="00182415">
          <w:rPr>
            <w:b w:val="0"/>
            <w:noProof/>
            <w:webHidden/>
            <w:sz w:val="28"/>
            <w:szCs w:val="28"/>
          </w:rPr>
          <w:t>33</w:t>
        </w:r>
        <w:r w:rsidR="007078E1" w:rsidRPr="008C3198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07F2915D" w14:textId="62005DB9" w:rsidR="00674B7E" w:rsidRPr="009E1609" w:rsidRDefault="00C7369C" w:rsidP="008C3198">
      <w:pPr>
        <w:tabs>
          <w:tab w:val="right" w:leader="dot" w:pos="9638"/>
        </w:tabs>
        <w:jc w:val="both"/>
        <w:rPr>
          <w:lang w:val="en-US"/>
        </w:rPr>
      </w:pPr>
      <w:r w:rsidRPr="008C3198">
        <w:rPr>
          <w:bCs/>
        </w:rPr>
        <w:fldChar w:fldCharType="end"/>
      </w:r>
    </w:p>
    <w:p w14:paraId="7FBF5859" w14:textId="77777777" w:rsidR="00674B7E" w:rsidRDefault="00C7369C">
      <w:pPr>
        <w:keepNext/>
        <w:pageBreakBefore/>
        <w:tabs>
          <w:tab w:val="left" w:pos="993"/>
        </w:tabs>
        <w:spacing w:line="360" w:lineRule="auto"/>
        <w:ind w:firstLine="709"/>
        <w:jc w:val="both"/>
        <w:outlineLvl w:val="0"/>
        <w:rPr>
          <w:b/>
          <w:bCs/>
        </w:rPr>
      </w:pPr>
      <w:bookmarkStart w:id="1" w:name="_Toc415149555"/>
      <w:bookmarkStart w:id="2" w:name="_Toc173933598"/>
      <w:r>
        <w:rPr>
          <w:b/>
          <w:bCs/>
        </w:rPr>
        <w:lastRenderedPageBreak/>
        <w:t>1. Наименование дисциплины</w:t>
      </w:r>
      <w:bookmarkEnd w:id="1"/>
      <w:bookmarkEnd w:id="2"/>
    </w:p>
    <w:p w14:paraId="6AAD5E0B" w14:textId="3F62D887" w:rsidR="00674B7E" w:rsidRDefault="00C7369C">
      <w:pPr>
        <w:tabs>
          <w:tab w:val="num" w:pos="360"/>
          <w:tab w:val="left" w:pos="993"/>
          <w:tab w:val="left" w:pos="1080"/>
          <w:tab w:val="left" w:pos="1260"/>
        </w:tabs>
        <w:spacing w:line="360" w:lineRule="auto"/>
        <w:ind w:firstLine="702"/>
        <w:jc w:val="both"/>
      </w:pPr>
      <w:r>
        <w:rPr>
          <w:rFonts w:eastAsia="TimesNewRomanPS-BoldMT"/>
        </w:rPr>
        <w:t>«</w:t>
      </w:r>
      <w:r w:rsidR="005A5525">
        <w:rPr>
          <w:rFonts w:eastAsia="TimesNewRomanPS-BoldMT"/>
        </w:rPr>
        <w:t>Финансовая среда организации</w:t>
      </w:r>
      <w:r>
        <w:rPr>
          <w:rFonts w:eastAsia="TimesNewRomanPS-BoldMT"/>
        </w:rPr>
        <w:t>».</w:t>
      </w:r>
    </w:p>
    <w:p w14:paraId="17FDB4D3" w14:textId="77777777" w:rsidR="00674B7E" w:rsidRDefault="00C7369C">
      <w:pPr>
        <w:keepNext/>
        <w:tabs>
          <w:tab w:val="left" w:pos="993"/>
        </w:tabs>
        <w:spacing w:line="360" w:lineRule="auto"/>
        <w:ind w:firstLine="709"/>
        <w:jc w:val="both"/>
        <w:outlineLvl w:val="0"/>
        <w:rPr>
          <w:b/>
          <w:bCs/>
        </w:rPr>
      </w:pPr>
      <w:bookmarkStart w:id="3" w:name="_Toc173933599"/>
      <w:r>
        <w:rPr>
          <w:b/>
          <w:bCs/>
        </w:rPr>
        <w:t>2.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2694"/>
        <w:gridCol w:w="4395"/>
      </w:tblGrid>
      <w:tr w:rsidR="00674B7E" w14:paraId="6499332B" w14:textId="77777777" w:rsidTr="00421A01">
        <w:tc>
          <w:tcPr>
            <w:tcW w:w="1135" w:type="dxa"/>
            <w:shd w:val="clear" w:color="auto" w:fill="auto"/>
            <w:noWrap/>
            <w:vAlign w:val="center"/>
          </w:tcPr>
          <w:p w14:paraId="7B0EBA8C" w14:textId="77777777" w:rsidR="00674B7E" w:rsidRDefault="00C7369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F177A07" w14:textId="77777777" w:rsidR="00674B7E" w:rsidRDefault="00C7369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14:paraId="42B15169" w14:textId="77777777" w:rsidR="00674B7E" w:rsidRPr="0083070C" w:rsidRDefault="00C7369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83070C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5" w:type="dxa"/>
            <w:shd w:val="clear" w:color="auto" w:fill="auto"/>
            <w:noWrap/>
            <w:vAlign w:val="center"/>
          </w:tcPr>
          <w:p w14:paraId="278CEE28" w14:textId="77777777" w:rsidR="00674B7E" w:rsidRPr="0083070C" w:rsidRDefault="00C7369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83070C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E547F" w14:paraId="048B856D" w14:textId="77777777" w:rsidTr="00421A01">
        <w:tc>
          <w:tcPr>
            <w:tcW w:w="1135" w:type="dxa"/>
            <w:vMerge w:val="restart"/>
            <w:shd w:val="clear" w:color="auto" w:fill="auto"/>
            <w:noWrap/>
          </w:tcPr>
          <w:p w14:paraId="00ECEDAF" w14:textId="39F14131" w:rsidR="00BE547F" w:rsidRPr="00007272" w:rsidRDefault="00BE547F" w:rsidP="00CC18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07272">
              <w:rPr>
                <w:sz w:val="24"/>
                <w:szCs w:val="24"/>
              </w:rPr>
              <w:t>ПКН-</w:t>
            </w:r>
            <w:r>
              <w:rPr>
                <w:sz w:val="24"/>
                <w:szCs w:val="24"/>
              </w:rPr>
              <w:t>7</w:t>
            </w:r>
            <w:r w:rsidRPr="00007272">
              <w:rPr>
                <w:sz w:val="24"/>
                <w:szCs w:val="24"/>
              </w:rPr>
              <w:t xml:space="preserve"> </w:t>
            </w:r>
          </w:p>
          <w:p w14:paraId="01A83C46" w14:textId="77777777" w:rsidR="00BE547F" w:rsidRDefault="00BE547F" w:rsidP="00CC186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noWrap/>
          </w:tcPr>
          <w:p w14:paraId="2E1CF5F0" w14:textId="2F2EEA46" w:rsidR="00BE547F" w:rsidRDefault="00BE547F" w:rsidP="00650AF8">
            <w:pPr>
              <w:widowControl w:val="0"/>
              <w:rPr>
                <w:bCs/>
                <w:sz w:val="24"/>
                <w:szCs w:val="24"/>
              </w:rPr>
            </w:pPr>
            <w:r w:rsidRPr="008B2FB4">
              <w:rPr>
                <w:sz w:val="24"/>
                <w:szCs w:val="24"/>
              </w:rPr>
              <w:t xml:space="preserve">Способность применять знания для просветительской деятельности в области основ экономических знаний </w:t>
            </w:r>
          </w:p>
        </w:tc>
        <w:tc>
          <w:tcPr>
            <w:tcW w:w="2694" w:type="dxa"/>
            <w:shd w:val="clear" w:color="auto" w:fill="auto"/>
            <w:noWrap/>
          </w:tcPr>
          <w:p w14:paraId="2813CDFC" w14:textId="41FE1BDE" w:rsidR="00BE547F" w:rsidRPr="00CC1862" w:rsidRDefault="00BE547F" w:rsidP="00BE547F">
            <w:pPr>
              <w:rPr>
                <w:bCs/>
              </w:rPr>
            </w:pPr>
            <w:r>
              <w:rPr>
                <w:sz w:val="24"/>
                <w:szCs w:val="24"/>
              </w:rPr>
              <w:t xml:space="preserve">1. Понимает </w:t>
            </w:r>
            <w:r w:rsidRPr="00EC51D0">
              <w:rPr>
                <w:sz w:val="24"/>
                <w:szCs w:val="24"/>
              </w:rPr>
              <w:t>основные особенности российской экономики, ее институциональную структуру, направления экономической политики государства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395" w:type="dxa"/>
            <w:shd w:val="clear" w:color="auto" w:fill="auto"/>
            <w:noWrap/>
          </w:tcPr>
          <w:p w14:paraId="2FA0ECD9" w14:textId="7BF4705E" w:rsidR="00BE547F" w:rsidRPr="00E86078" w:rsidRDefault="00BE547F" w:rsidP="00CC1862">
            <w:pPr>
              <w:pStyle w:val="Default"/>
            </w:pPr>
            <w:r w:rsidRPr="00E86078">
              <w:rPr>
                <w:b/>
                <w:bCs/>
              </w:rPr>
              <w:t xml:space="preserve">Знать </w:t>
            </w:r>
            <w:r w:rsidRPr="00E86078">
              <w:t xml:space="preserve">– </w:t>
            </w:r>
            <w:r w:rsidR="00E86078" w:rsidRPr="00E86078">
              <w:t xml:space="preserve">основные понятия и термины </w:t>
            </w:r>
            <w:r w:rsidR="002202A3">
              <w:t>экономического анализа</w:t>
            </w:r>
          </w:p>
          <w:p w14:paraId="2E0E4A1F" w14:textId="77777777" w:rsidR="00BE547F" w:rsidRPr="00E86078" w:rsidRDefault="00BE547F" w:rsidP="00E371D7">
            <w:pPr>
              <w:pStyle w:val="Default"/>
              <w:rPr>
                <w:b/>
                <w:bCs/>
              </w:rPr>
            </w:pPr>
          </w:p>
          <w:p w14:paraId="1AD1FAB4" w14:textId="6B87AE5F" w:rsidR="00BE547F" w:rsidRPr="0083070C" w:rsidRDefault="00BE547F" w:rsidP="00E371D7">
            <w:pPr>
              <w:pStyle w:val="Default"/>
              <w:rPr>
                <w:b/>
                <w:lang w:eastAsia="en-US"/>
              </w:rPr>
            </w:pPr>
            <w:r w:rsidRPr="00E86078">
              <w:rPr>
                <w:b/>
                <w:bCs/>
              </w:rPr>
              <w:t xml:space="preserve">Уметь </w:t>
            </w:r>
            <w:r w:rsidRPr="00E86078">
              <w:t xml:space="preserve">-   </w:t>
            </w:r>
            <w:r w:rsidR="00E86078" w:rsidRPr="00E86078">
              <w:t>работать с научной литературой</w:t>
            </w:r>
            <w:r w:rsidR="00E86078" w:rsidRPr="00CC1862">
              <w:t xml:space="preserve"> и другими источниками </w:t>
            </w:r>
            <w:r w:rsidR="00E86078">
              <w:t xml:space="preserve">экономической, </w:t>
            </w:r>
            <w:r w:rsidR="00E86078" w:rsidRPr="00CC1862">
              <w:t>финансовой и статистической информации: правильно воспринимать и осмысливать эту информацию, а также использовать ее в практических расчетах</w:t>
            </w:r>
          </w:p>
        </w:tc>
      </w:tr>
      <w:tr w:rsidR="00BE547F" w14:paraId="2D9A6C0E" w14:textId="77777777" w:rsidTr="00421A01">
        <w:tc>
          <w:tcPr>
            <w:tcW w:w="1135" w:type="dxa"/>
            <w:vMerge/>
            <w:shd w:val="clear" w:color="auto" w:fill="auto"/>
            <w:noWrap/>
          </w:tcPr>
          <w:p w14:paraId="525DEEFD" w14:textId="77777777" w:rsidR="00BE547F" w:rsidRPr="00007272" w:rsidRDefault="00BE547F" w:rsidP="00CC18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14:paraId="78A64583" w14:textId="77777777" w:rsidR="00BE547F" w:rsidRPr="008B2FB4" w:rsidRDefault="00BE547F" w:rsidP="00CC186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noWrap/>
          </w:tcPr>
          <w:p w14:paraId="1DC5981F" w14:textId="39FC2305" w:rsidR="00BE547F" w:rsidRPr="00CC1862" w:rsidRDefault="00BE547F" w:rsidP="00BE547F">
            <w:pPr>
              <w:pStyle w:val="Style2"/>
              <w:spacing w:line="240" w:lineRule="auto"/>
              <w:ind w:left="13" w:firstLine="0"/>
              <w:jc w:val="left"/>
              <w:rPr>
                <w:bCs/>
              </w:rPr>
            </w:pPr>
            <w:r>
              <w:t xml:space="preserve">2. Демонстрирует умение </w:t>
            </w:r>
            <w:r w:rsidRPr="0084711F">
              <w:t xml:space="preserve">четко, доступно и профессионально грамотно </w:t>
            </w:r>
            <w:r>
              <w:t>излагать информацию</w:t>
            </w:r>
            <w:r w:rsidRPr="0084711F">
              <w:t xml:space="preserve"> об основных экономических объектах, явлениях, процессах</w:t>
            </w:r>
            <w:r>
              <w:t xml:space="preserve">, аргументировать </w:t>
            </w:r>
            <w:r w:rsidRPr="0084711F">
              <w:t>собственные суждения и оценки в области экономики</w:t>
            </w:r>
            <w:r>
              <w:t>.</w:t>
            </w:r>
          </w:p>
        </w:tc>
        <w:tc>
          <w:tcPr>
            <w:tcW w:w="4395" w:type="dxa"/>
            <w:shd w:val="clear" w:color="auto" w:fill="auto"/>
            <w:noWrap/>
          </w:tcPr>
          <w:p w14:paraId="206C2B4D" w14:textId="2608AFD5" w:rsidR="00BE547F" w:rsidRPr="002202A3" w:rsidRDefault="00BE547F" w:rsidP="00BE547F">
            <w:pPr>
              <w:pStyle w:val="Default"/>
            </w:pPr>
            <w:r w:rsidRPr="002202A3">
              <w:rPr>
                <w:b/>
                <w:bCs/>
              </w:rPr>
              <w:t xml:space="preserve">Знать </w:t>
            </w:r>
            <w:r w:rsidRPr="002202A3">
              <w:t xml:space="preserve">– </w:t>
            </w:r>
            <w:r w:rsidR="002202A3" w:rsidRPr="002202A3">
              <w:t>подходы и условия применения различных экономических концепций к описанию</w:t>
            </w:r>
            <w:r w:rsidR="002202A3">
              <w:t xml:space="preserve"> и оценке</w:t>
            </w:r>
            <w:r w:rsidR="002202A3" w:rsidRPr="002202A3">
              <w:t xml:space="preserve"> экономических объектов</w:t>
            </w:r>
            <w:r w:rsidR="002202A3">
              <w:t>,</w:t>
            </w:r>
            <w:r w:rsidR="002202A3" w:rsidRPr="002202A3">
              <w:t xml:space="preserve"> явлений</w:t>
            </w:r>
            <w:r w:rsidR="002202A3">
              <w:t>, процессов</w:t>
            </w:r>
          </w:p>
          <w:p w14:paraId="70C5DFBE" w14:textId="77777777" w:rsidR="00BE547F" w:rsidRPr="002202A3" w:rsidRDefault="00BE547F" w:rsidP="00BE547F">
            <w:pPr>
              <w:pStyle w:val="Default"/>
              <w:rPr>
                <w:b/>
                <w:bCs/>
              </w:rPr>
            </w:pPr>
          </w:p>
          <w:p w14:paraId="40699588" w14:textId="3014840F" w:rsidR="00BE547F" w:rsidRPr="00BE547F" w:rsidRDefault="00BE547F" w:rsidP="00BE547F">
            <w:pPr>
              <w:pStyle w:val="Default"/>
              <w:rPr>
                <w:b/>
                <w:bCs/>
                <w:highlight w:val="yellow"/>
              </w:rPr>
            </w:pPr>
            <w:r w:rsidRPr="002202A3">
              <w:rPr>
                <w:b/>
                <w:bCs/>
              </w:rPr>
              <w:t xml:space="preserve">Уметь </w:t>
            </w:r>
            <w:r w:rsidRPr="002202A3">
              <w:t xml:space="preserve">-   </w:t>
            </w:r>
            <w:r w:rsidR="002202A3" w:rsidRPr="002202A3">
              <w:t>проводить качественный</w:t>
            </w:r>
            <w:r w:rsidR="002202A3">
              <w:t xml:space="preserve"> анализ экономических явлений и формировать выводы и прогнозы</w:t>
            </w:r>
          </w:p>
        </w:tc>
      </w:tr>
      <w:tr w:rsidR="006E2872" w14:paraId="2CCC6079" w14:textId="77777777" w:rsidTr="00421A01">
        <w:tc>
          <w:tcPr>
            <w:tcW w:w="1135" w:type="dxa"/>
            <w:vMerge w:val="restart"/>
            <w:shd w:val="clear" w:color="auto" w:fill="auto"/>
            <w:noWrap/>
          </w:tcPr>
          <w:p w14:paraId="1B452D7E" w14:textId="379DDAF9" w:rsidR="006E2872" w:rsidRDefault="006E2872" w:rsidP="006E287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268" w:type="dxa"/>
            <w:vMerge w:val="restart"/>
            <w:shd w:val="clear" w:color="auto" w:fill="auto"/>
            <w:noWrap/>
          </w:tcPr>
          <w:p w14:paraId="47EEFF1C" w14:textId="20F47063" w:rsidR="006E2872" w:rsidRPr="00BE547F" w:rsidRDefault="00E371D7" w:rsidP="00650AF8">
            <w:pPr>
              <w:pStyle w:val="Default"/>
            </w:pPr>
            <w:r w:rsidRPr="00BE547F">
              <w:t xml:space="preserve">Способность выявлять тенденции и прогнозировать развитие бизнеса в реальном секторе экономики; формулировать предложения по повышению устойчивости компаний в условиях цифровизации экономики </w:t>
            </w:r>
          </w:p>
        </w:tc>
        <w:tc>
          <w:tcPr>
            <w:tcW w:w="2694" w:type="dxa"/>
            <w:shd w:val="clear" w:color="auto" w:fill="auto"/>
            <w:noWrap/>
          </w:tcPr>
          <w:p w14:paraId="36BDA1D3" w14:textId="390CB176" w:rsidR="006E2872" w:rsidRPr="00BE547F" w:rsidRDefault="00BE547F" w:rsidP="00BE547F">
            <w:pPr>
              <w:pStyle w:val="Style2"/>
              <w:numPr>
                <w:ilvl w:val="0"/>
                <w:numId w:val="16"/>
              </w:numPr>
              <w:tabs>
                <w:tab w:val="left" w:pos="32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</w:pPr>
            <w:r w:rsidRPr="00BE547F">
              <w:rPr>
                <w:rStyle w:val="FontStyle12"/>
                <w:rFonts w:eastAsia="Calibri"/>
                <w:sz w:val="24"/>
                <w:szCs w:val="24"/>
              </w:rPr>
              <w:t>Применяет знания</w:t>
            </w:r>
            <w:r w:rsidRPr="00BE547F">
              <w:t xml:space="preserve"> </w:t>
            </w:r>
            <w:r w:rsidRPr="00BE547F">
              <w:rPr>
                <w:rStyle w:val="FontStyle12"/>
                <w:rFonts w:eastAsia="Calibri"/>
                <w:sz w:val="24"/>
                <w:szCs w:val="24"/>
              </w:rPr>
              <w:t>тенденций развития бизнеса в реальном секторе экономики для финансово-экономического прогнозирования.</w:t>
            </w:r>
          </w:p>
        </w:tc>
        <w:tc>
          <w:tcPr>
            <w:tcW w:w="4395" w:type="dxa"/>
            <w:shd w:val="clear" w:color="auto" w:fill="auto"/>
            <w:noWrap/>
          </w:tcPr>
          <w:p w14:paraId="00F8C5D8" w14:textId="0A3A0022" w:rsidR="00BE547F" w:rsidRPr="00BE547F" w:rsidRDefault="00BE547F" w:rsidP="00BE547F">
            <w:pPr>
              <w:pStyle w:val="Default"/>
              <w:rPr>
                <w:b/>
                <w:bCs/>
                <w:highlight w:val="yellow"/>
              </w:rPr>
            </w:pPr>
            <w:r w:rsidRPr="002202A3">
              <w:rPr>
                <w:b/>
                <w:bCs/>
              </w:rPr>
              <w:t xml:space="preserve">Знать </w:t>
            </w:r>
            <w:r w:rsidRPr="002202A3">
              <w:t xml:space="preserve">– </w:t>
            </w:r>
            <w:r w:rsidR="002202A3" w:rsidRPr="002202A3">
              <w:rPr>
                <w:sz w:val="23"/>
                <w:szCs w:val="23"/>
              </w:rPr>
              <w:t>нормативно-правовую базу регламентирующую порядок расчета финансово-экономических</w:t>
            </w:r>
            <w:r w:rsidR="002202A3">
              <w:rPr>
                <w:sz w:val="23"/>
                <w:szCs w:val="23"/>
              </w:rPr>
              <w:t xml:space="preserve"> показателей и подходы к расчетам финансово-экономических показателей компаний</w:t>
            </w:r>
          </w:p>
          <w:p w14:paraId="23F5EE86" w14:textId="1E1B0C51" w:rsidR="006E2872" w:rsidRDefault="00BE547F" w:rsidP="00BE547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02A3">
              <w:rPr>
                <w:b/>
                <w:bCs/>
              </w:rPr>
              <w:t xml:space="preserve">Уметь </w:t>
            </w:r>
            <w:r w:rsidRPr="002202A3">
              <w:t xml:space="preserve">-   </w:t>
            </w:r>
            <w:r w:rsidR="002202A3" w:rsidRPr="002202A3">
              <w:rPr>
                <w:sz w:val="23"/>
                <w:szCs w:val="23"/>
              </w:rPr>
              <w:t>рассчитывать финансово</w:t>
            </w:r>
            <w:r w:rsidR="002202A3">
              <w:rPr>
                <w:sz w:val="23"/>
                <w:szCs w:val="23"/>
              </w:rPr>
              <w:t>-экономические показатели и формировать прогнозы</w:t>
            </w:r>
          </w:p>
        </w:tc>
      </w:tr>
      <w:tr w:rsidR="00E371D7" w14:paraId="5E61F965" w14:textId="77777777" w:rsidTr="00421A01">
        <w:tc>
          <w:tcPr>
            <w:tcW w:w="1135" w:type="dxa"/>
            <w:vMerge/>
            <w:shd w:val="clear" w:color="auto" w:fill="auto"/>
            <w:noWrap/>
          </w:tcPr>
          <w:p w14:paraId="5CD27E91" w14:textId="77777777" w:rsidR="00E371D7" w:rsidRDefault="00E371D7" w:rsidP="006E287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14:paraId="124E7B7D" w14:textId="77777777" w:rsidR="00E371D7" w:rsidRPr="00BE547F" w:rsidRDefault="00E371D7" w:rsidP="00BE547F">
            <w:pPr>
              <w:pStyle w:val="Default"/>
            </w:pPr>
          </w:p>
        </w:tc>
        <w:tc>
          <w:tcPr>
            <w:tcW w:w="2694" w:type="dxa"/>
            <w:shd w:val="clear" w:color="auto" w:fill="auto"/>
            <w:noWrap/>
          </w:tcPr>
          <w:p w14:paraId="67E412B8" w14:textId="37050BE7" w:rsidR="00E371D7" w:rsidRPr="00BE547F" w:rsidRDefault="00BE547F" w:rsidP="00BE547F">
            <w:pPr>
              <w:pStyle w:val="Default"/>
            </w:pPr>
            <w:r w:rsidRPr="00BE547F">
              <w:rPr>
                <w:rStyle w:val="FontStyle12"/>
                <w:sz w:val="24"/>
                <w:szCs w:val="24"/>
              </w:rPr>
              <w:t>2.Предлагает меры по</w:t>
            </w:r>
            <w:r w:rsidRPr="00BE547F">
              <w:t xml:space="preserve"> </w:t>
            </w:r>
            <w:r w:rsidRPr="00BE547F">
              <w:rPr>
                <w:rStyle w:val="FontStyle12"/>
                <w:sz w:val="24"/>
                <w:szCs w:val="24"/>
              </w:rPr>
              <w:t>повышению устойчивости компаний в условиях цифровизации экономики</w:t>
            </w:r>
          </w:p>
        </w:tc>
        <w:tc>
          <w:tcPr>
            <w:tcW w:w="4395" w:type="dxa"/>
            <w:shd w:val="clear" w:color="auto" w:fill="auto"/>
            <w:noWrap/>
          </w:tcPr>
          <w:p w14:paraId="74C7B303" w14:textId="364E4EA1" w:rsidR="00BE547F" w:rsidRPr="002202A3" w:rsidRDefault="00BE547F" w:rsidP="00BE547F">
            <w:pPr>
              <w:pStyle w:val="Default"/>
            </w:pPr>
            <w:r w:rsidRPr="002202A3">
              <w:rPr>
                <w:b/>
                <w:bCs/>
              </w:rPr>
              <w:t xml:space="preserve">Знать </w:t>
            </w:r>
            <w:r w:rsidR="002202A3" w:rsidRPr="002202A3">
              <w:t>– условия и методы управления устойчивостью компании</w:t>
            </w:r>
          </w:p>
          <w:p w14:paraId="2C2B81B6" w14:textId="77777777" w:rsidR="00BE547F" w:rsidRPr="002202A3" w:rsidRDefault="00BE547F" w:rsidP="00BE547F">
            <w:pPr>
              <w:pStyle w:val="Default"/>
              <w:rPr>
                <w:b/>
                <w:bCs/>
              </w:rPr>
            </w:pPr>
          </w:p>
          <w:p w14:paraId="33AF1268" w14:textId="545DA20C" w:rsidR="00E371D7" w:rsidRDefault="00BE547F" w:rsidP="002202A3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02A3">
              <w:rPr>
                <w:b/>
                <w:bCs/>
              </w:rPr>
              <w:t xml:space="preserve">Уметь </w:t>
            </w:r>
            <w:r w:rsidR="002202A3">
              <w:t xml:space="preserve">– формировать и обосновывать </w:t>
            </w:r>
            <w:r w:rsidR="00B813F5">
              <w:t>мероприятия по повышению устойчивости компании в условиях цифровизации экономики</w:t>
            </w:r>
          </w:p>
        </w:tc>
      </w:tr>
    </w:tbl>
    <w:p w14:paraId="044456C7" w14:textId="77777777" w:rsidR="00674B7E" w:rsidRDefault="00C7369C">
      <w:pPr>
        <w:pStyle w:val="1"/>
        <w:keepLines w:val="0"/>
        <w:tabs>
          <w:tab w:val="left" w:pos="993"/>
        </w:tabs>
        <w:spacing w:before="24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4" w:name="_Toc384728021"/>
      <w:bookmarkStart w:id="5" w:name="_Toc173933600"/>
      <w:r>
        <w:rPr>
          <w:rFonts w:ascii="Times New Roman" w:hAnsi="Times New Roman"/>
          <w:color w:val="auto"/>
        </w:rPr>
        <w:lastRenderedPageBreak/>
        <w:t xml:space="preserve">3. Место дисциплины в структуре </w:t>
      </w:r>
      <w:bookmarkEnd w:id="4"/>
      <w:r>
        <w:rPr>
          <w:rFonts w:ascii="Times New Roman" w:hAnsi="Times New Roman"/>
          <w:color w:val="auto"/>
        </w:rPr>
        <w:t>образовательной программы</w:t>
      </w:r>
      <w:bookmarkEnd w:id="5"/>
    </w:p>
    <w:p w14:paraId="4CC1B2FC" w14:textId="7EDDB03E" w:rsidR="00674B7E" w:rsidRDefault="00C7369C">
      <w:pPr>
        <w:widowControl w:val="0"/>
        <w:tabs>
          <w:tab w:val="left" w:pos="1779"/>
          <w:tab w:val="left" w:pos="2511"/>
          <w:tab w:val="left" w:pos="4551"/>
          <w:tab w:val="left" w:pos="5976"/>
          <w:tab w:val="left" w:pos="8037"/>
        </w:tabs>
        <w:spacing w:line="360" w:lineRule="auto"/>
        <w:ind w:firstLine="709"/>
        <w:jc w:val="both"/>
      </w:pPr>
      <w:r>
        <w:t>Дисциплина «</w:t>
      </w:r>
      <w:r w:rsidR="006E493E">
        <w:rPr>
          <w:rFonts w:eastAsia="TimesNewRomanPS-BoldMT"/>
        </w:rPr>
        <w:t>Финансовая среда организации</w:t>
      </w:r>
      <w:r>
        <w:t xml:space="preserve">» </w:t>
      </w:r>
      <w:r w:rsidR="00650AF8" w:rsidRPr="006D7BD9">
        <w:t>относится к элективному модулю дисциплин образовательной программы</w:t>
      </w:r>
      <w:r w:rsidR="00650AF8" w:rsidRPr="006D7BD9">
        <w:rPr>
          <w:bCs/>
        </w:rPr>
        <w:t xml:space="preserve"> </w:t>
      </w:r>
      <w:r w:rsidR="00650AF8">
        <w:t>«Бизнес и корпоративные финансы</w:t>
      </w:r>
      <w:r w:rsidR="00650AF8" w:rsidRPr="006D7BD9">
        <w:t>»</w:t>
      </w:r>
      <w:r w:rsidR="00650AF8">
        <w:t xml:space="preserve">, </w:t>
      </w:r>
      <w:r w:rsidR="00650AF8" w:rsidRPr="006D7BD9">
        <w:t>профиль «</w:t>
      </w:r>
      <w:r w:rsidR="00650AF8">
        <w:t>Бизнес и корпоративные финансы</w:t>
      </w:r>
      <w:r w:rsidR="00650AF8" w:rsidRPr="006D7BD9">
        <w:t>»</w:t>
      </w:r>
      <w:r w:rsidR="00650AF8">
        <w:t>,</w:t>
      </w:r>
      <w:r w:rsidR="00650AF8" w:rsidRPr="006D7BD9">
        <w:t xml:space="preserve"> </w:t>
      </w:r>
      <w:r w:rsidR="00650AF8" w:rsidRPr="006D7BD9">
        <w:rPr>
          <w:bCs/>
        </w:rPr>
        <w:t xml:space="preserve">по направлению </w:t>
      </w:r>
      <w:r w:rsidR="00650AF8" w:rsidRPr="006D7BD9">
        <w:t>подготовки 38.03.01 «Экономика».</w:t>
      </w:r>
    </w:p>
    <w:p w14:paraId="6B80C907" w14:textId="77777777" w:rsidR="00674B7E" w:rsidRDefault="00C7369C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6" w:name="_Toc173933601"/>
      <w:r>
        <w:rPr>
          <w:rFonts w:ascii="Times New Roman" w:hAnsi="Times New Roman"/>
          <w:bCs w:val="0"/>
          <w:color w:val="auto"/>
        </w:rPr>
        <w:t>4</w:t>
      </w:r>
      <w:r>
        <w:rPr>
          <w:rFonts w:ascii="Times New Roman" w:hAnsi="Times New Roman"/>
          <w:color w:val="auto"/>
        </w:rPr>
        <w:t>. 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8"/>
        <w:gridCol w:w="2552"/>
        <w:gridCol w:w="2693"/>
      </w:tblGrid>
      <w:tr w:rsidR="00674B7E" w14:paraId="4D9B188C" w14:textId="77777777">
        <w:trPr>
          <w:trHeight w:val="633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F2E0" w14:textId="77777777" w:rsidR="00674B7E" w:rsidRDefault="00C7369C">
            <w:pPr>
              <w:keepNext/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E536A" w14:textId="77777777" w:rsidR="00674B7E" w:rsidRDefault="00C7369C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br/>
              <w:t>(в з/е и часах)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2F3C2" w14:textId="1873E611" w:rsidR="00674B7E" w:rsidRDefault="0030783C">
            <w:pPr>
              <w:keepNext/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Семестр 7</w:t>
            </w:r>
          </w:p>
          <w:p w14:paraId="214E22D5" w14:textId="77777777" w:rsidR="00674B7E" w:rsidRDefault="00C7369C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(в часах)</w:t>
            </w:r>
          </w:p>
        </w:tc>
      </w:tr>
      <w:tr w:rsidR="00674B7E" w14:paraId="5A9D7393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A486" w14:textId="77777777" w:rsidR="00674B7E" w:rsidRDefault="00C7369C">
            <w:pPr>
              <w:keepNext/>
              <w:widowControl w:val="0"/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9793" w14:textId="77777777" w:rsidR="00674B7E" w:rsidRDefault="00C7369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  <w:r>
              <w:rPr>
                <w:b/>
                <w:sz w:val="24"/>
                <w:szCs w:val="24"/>
              </w:rPr>
              <w:t>/108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B5A6" w14:textId="77777777" w:rsidR="00674B7E" w:rsidRDefault="00C7369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30783C" w14:paraId="491CC2A3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B92C" w14:textId="77777777" w:rsidR="0030783C" w:rsidRDefault="0030783C" w:rsidP="0030783C">
            <w:pPr>
              <w:widowControl w:val="0"/>
              <w:tabs>
                <w:tab w:val="center" w:pos="4153"/>
                <w:tab w:val="right" w:pos="8306"/>
              </w:tabs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C6F7" w14:textId="00511E46" w:rsidR="0030783C" w:rsidRPr="0030783C" w:rsidRDefault="0030783C" w:rsidP="00307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E6D9" w14:textId="3F3EA9E2" w:rsidR="0030783C" w:rsidRDefault="0030783C" w:rsidP="00307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0783C" w14:paraId="7932C51C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B5" w14:textId="77777777" w:rsidR="0030783C" w:rsidRDefault="0030783C" w:rsidP="0030783C">
            <w:pPr>
              <w:widowControl w:val="0"/>
              <w:tabs>
                <w:tab w:val="center" w:pos="4153"/>
                <w:tab w:val="right" w:pos="8306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4F42" w14:textId="0C034AF5" w:rsidR="0030783C" w:rsidRDefault="0030783C" w:rsidP="00307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7935" w14:textId="68E14289" w:rsidR="0030783C" w:rsidRDefault="0030783C" w:rsidP="00307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0783C" w14:paraId="776B91E7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C1BA" w14:textId="77777777" w:rsidR="0030783C" w:rsidRDefault="0030783C" w:rsidP="0030783C">
            <w:pPr>
              <w:widowControl w:val="0"/>
              <w:tabs>
                <w:tab w:val="center" w:pos="4153"/>
                <w:tab w:val="right" w:pos="8306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CE78" w14:textId="6EBD23FE" w:rsidR="0030783C" w:rsidRDefault="0030783C" w:rsidP="00307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9987" w14:textId="52F5D6AA" w:rsidR="0030783C" w:rsidRDefault="0030783C" w:rsidP="00307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</w:p>
        </w:tc>
      </w:tr>
      <w:tr w:rsidR="0030783C" w14:paraId="61566BC7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3E28" w14:textId="77777777" w:rsidR="0030783C" w:rsidRDefault="0030783C" w:rsidP="0030783C">
            <w:pPr>
              <w:widowControl w:val="0"/>
              <w:tabs>
                <w:tab w:val="center" w:pos="4153"/>
                <w:tab w:val="right" w:pos="8306"/>
              </w:tabs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6C74" w14:textId="63A32E16" w:rsidR="0030783C" w:rsidRDefault="0030783C" w:rsidP="00307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9BF2" w14:textId="777E488F" w:rsidR="0030783C" w:rsidRDefault="0030783C" w:rsidP="00307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 </w:t>
            </w:r>
          </w:p>
        </w:tc>
      </w:tr>
      <w:tr w:rsidR="00674B7E" w14:paraId="1819CF78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9B77" w14:textId="77777777" w:rsidR="00674B7E" w:rsidRDefault="00C7369C">
            <w:pPr>
              <w:widowControl w:val="0"/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CD4" w14:textId="77777777" w:rsidR="00674B7E" w:rsidRDefault="00C736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10BC" w14:textId="77777777" w:rsidR="00674B7E" w:rsidRDefault="00C736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674B7E" w14:paraId="02895683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9E6" w14:textId="77777777" w:rsidR="00674B7E" w:rsidRDefault="00C7369C">
            <w:pPr>
              <w:widowControl w:val="0"/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B515" w14:textId="77777777" w:rsidR="00674B7E" w:rsidRDefault="00C7369C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E03C" w14:textId="77777777" w:rsidR="00674B7E" w:rsidRDefault="00C7369C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6391D357" w14:textId="77777777" w:rsidR="00421A01" w:rsidRPr="00421A01" w:rsidRDefault="00421A01" w:rsidP="00421A01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color w:val="auto"/>
          <w:sz w:val="16"/>
          <w:szCs w:val="16"/>
        </w:rPr>
      </w:pPr>
      <w:bookmarkStart w:id="7" w:name="_Toc173933602"/>
    </w:p>
    <w:p w14:paraId="69C884AD" w14:textId="39B4AE5C" w:rsidR="00674B7E" w:rsidRDefault="00C7369C" w:rsidP="00421A01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4C96DDAE" w14:textId="77777777" w:rsidR="00674B7E" w:rsidRDefault="00C7369C">
      <w:pPr>
        <w:keepNext/>
        <w:spacing w:line="360" w:lineRule="auto"/>
        <w:ind w:firstLine="709"/>
        <w:jc w:val="both"/>
        <w:outlineLvl w:val="0"/>
        <w:rPr>
          <w:b/>
          <w:bCs/>
        </w:rPr>
      </w:pPr>
      <w:bookmarkStart w:id="8" w:name="_Toc415149560"/>
      <w:bookmarkStart w:id="9" w:name="_Toc173933603"/>
      <w:r>
        <w:rPr>
          <w:b/>
          <w:bCs/>
        </w:rPr>
        <w:t>5.1. Содержание дисциплины</w:t>
      </w:r>
      <w:bookmarkEnd w:id="8"/>
      <w:bookmarkEnd w:id="9"/>
    </w:p>
    <w:p w14:paraId="52C33E37" w14:textId="499676F9" w:rsidR="00674B7E" w:rsidRDefault="00C7369C">
      <w:pPr>
        <w:spacing w:line="360" w:lineRule="auto"/>
        <w:ind w:firstLine="702"/>
        <w:jc w:val="both"/>
        <w:rPr>
          <w:b/>
        </w:rPr>
      </w:pPr>
      <w:r>
        <w:rPr>
          <w:b/>
          <w:lang w:eastAsia="en-US"/>
        </w:rPr>
        <w:t xml:space="preserve">Тема 1. </w:t>
      </w:r>
      <w:r w:rsidR="006E493E">
        <w:rPr>
          <w:b/>
        </w:rPr>
        <w:t>Основные характеристики, структура и корпоративное управление</w:t>
      </w:r>
    </w:p>
    <w:p w14:paraId="29EFCACA" w14:textId="77777777" w:rsidR="006E493E" w:rsidRDefault="006E493E" w:rsidP="006E493E">
      <w:pPr>
        <w:autoSpaceDE w:val="0"/>
        <w:autoSpaceDN w:val="0"/>
        <w:adjustRightInd w:val="0"/>
        <w:spacing w:line="360" w:lineRule="auto"/>
        <w:ind w:firstLine="706"/>
        <w:jc w:val="both"/>
      </w:pPr>
      <w:r w:rsidRPr="006E493E">
        <w:t xml:space="preserve">Организация как основная хозяйствующая единица. Причины формирования организаций; типичные характеристики. Виды организаций, их сущностные отличия. </w:t>
      </w:r>
    </w:p>
    <w:p w14:paraId="3B487B69" w14:textId="77777777" w:rsidR="006E493E" w:rsidRDefault="006E493E" w:rsidP="006E493E">
      <w:pPr>
        <w:autoSpaceDE w:val="0"/>
        <w:autoSpaceDN w:val="0"/>
        <w:adjustRightInd w:val="0"/>
        <w:spacing w:line="360" w:lineRule="auto"/>
        <w:ind w:firstLine="706"/>
        <w:jc w:val="both"/>
      </w:pPr>
      <w:r w:rsidRPr="006E493E">
        <w:t>Роль и функции структурных элементов организации. Эффективная координация и взаимодействие между элементами. Стратегическое, тактическое и операционное планирование в организации.</w:t>
      </w:r>
      <w:r>
        <w:t xml:space="preserve"> </w:t>
      </w:r>
      <w:r w:rsidRPr="006E493E">
        <w:t xml:space="preserve">Заинтересованные стороны; перечень внутренних, связанных и внешних заинтересованных сторон и их влияние на деятельность организации. Агентские взаимоотношения в бизнесе. </w:t>
      </w:r>
      <w:r w:rsidRPr="006E493E">
        <w:lastRenderedPageBreak/>
        <w:t>Формы взаимодействия между различными группами заинтересованных сторон и возможные конфликты в интересах каждой из групп. Сравнение значимости и влиятельности групп заинтересованных сторон и способы учета их интересов.</w:t>
      </w:r>
      <w:r>
        <w:t xml:space="preserve"> </w:t>
      </w:r>
      <w:r w:rsidRPr="006E493E">
        <w:t xml:space="preserve">Организационная структура предприятия, ее виды, преимущества и недостатки каждого вида. Концепция разделения владельцев и управляющих организацией. </w:t>
      </w:r>
    </w:p>
    <w:p w14:paraId="18ED1D6C" w14:textId="66B33A0B" w:rsidR="006E493E" w:rsidRPr="006E493E" w:rsidRDefault="006E493E" w:rsidP="006E493E">
      <w:pPr>
        <w:autoSpaceDE w:val="0"/>
        <w:autoSpaceDN w:val="0"/>
        <w:adjustRightInd w:val="0"/>
        <w:spacing w:line="360" w:lineRule="auto"/>
        <w:ind w:firstLine="706"/>
        <w:jc w:val="both"/>
      </w:pPr>
      <w:r w:rsidRPr="006E493E">
        <w:t xml:space="preserve">Корпоративное управление и социальная ответственность организации; их значимость в современных условиях. Стандартизация корпоративного управления и корпоративной социальной ответственности. Определение направлений эффективного корпоративного управления и оценки корпоративной социальной политики. Обязательства перед внутренними, связанными и внешними заинтересованными сторонами в социальной и экологической сферах. </w:t>
      </w:r>
    </w:p>
    <w:p w14:paraId="01FAB477" w14:textId="77777777" w:rsidR="006E493E" w:rsidRDefault="006E493E" w:rsidP="006E493E">
      <w:pPr>
        <w:widowControl w:val="0"/>
        <w:spacing w:line="360" w:lineRule="auto"/>
        <w:ind w:firstLine="706"/>
        <w:jc w:val="both"/>
      </w:pPr>
      <w:r w:rsidRPr="006E493E">
        <w:t xml:space="preserve">Этика бизнеса, корпоративный кодекс норм поведения. Роль регулятивных органов и профессиональных объединений в продвижении этических и профессиональных стандартов. Этические конфликты и дилеммы. Создание комитетов на предприятии. </w:t>
      </w:r>
    </w:p>
    <w:p w14:paraId="13D303C7" w14:textId="69DF6E36" w:rsidR="00674B7E" w:rsidRDefault="00C7369C" w:rsidP="006E493E">
      <w:pPr>
        <w:widowControl w:val="0"/>
        <w:spacing w:line="360" w:lineRule="auto"/>
        <w:ind w:firstLine="706"/>
        <w:jc w:val="both"/>
        <w:rPr>
          <w:b/>
        </w:rPr>
      </w:pPr>
      <w:r>
        <w:rPr>
          <w:b/>
          <w:lang w:eastAsia="en-US"/>
        </w:rPr>
        <w:t>Тема 2.</w:t>
      </w:r>
      <w:r>
        <w:rPr>
          <w:b/>
        </w:rPr>
        <w:t xml:space="preserve"> </w:t>
      </w:r>
      <w:r w:rsidR="006E493E">
        <w:rPr>
          <w:b/>
        </w:rPr>
        <w:t>Внешние факторы, влияющие на финансовую среду организации</w:t>
      </w:r>
    </w:p>
    <w:p w14:paraId="4A5E218C" w14:textId="7CFDE51F" w:rsidR="00143DC9" w:rsidRDefault="00143DC9" w:rsidP="006E493E">
      <w:pPr>
        <w:widowControl w:val="0"/>
        <w:spacing w:line="360" w:lineRule="auto"/>
        <w:ind w:firstLine="706"/>
        <w:jc w:val="both"/>
      </w:pPr>
      <w:r>
        <w:t xml:space="preserve">Внешние факторы образующие </w:t>
      </w:r>
      <w:r w:rsidR="004E72B4">
        <w:t xml:space="preserve">финансовую </w:t>
      </w:r>
      <w:r>
        <w:t xml:space="preserve">среду функционирования предприятия. Классификация </w:t>
      </w:r>
      <w:r w:rsidR="008C3198">
        <w:t>внешних факторов,</w:t>
      </w:r>
      <w:r>
        <w:t xml:space="preserve"> влияющих на финансовую среду организации.</w:t>
      </w:r>
    </w:p>
    <w:p w14:paraId="1C0B8DC2" w14:textId="708D2CD2" w:rsidR="00143DC9" w:rsidRDefault="00143DC9" w:rsidP="006E493E">
      <w:pPr>
        <w:widowControl w:val="0"/>
        <w:spacing w:line="360" w:lineRule="auto"/>
        <w:ind w:firstLine="706"/>
        <w:jc w:val="both"/>
      </w:pPr>
      <w:r>
        <w:t xml:space="preserve">Влияние экономических факторов на </w:t>
      </w:r>
      <w:r w:rsidR="004E72B4">
        <w:t xml:space="preserve">финансовую </w:t>
      </w:r>
      <w:r>
        <w:t>эффективность деятельности организации. Информационные процессы и связанные с ними инфляционные ожидания. Ставка рефинансирования РФ, политика Центрального банка РФ, степень развития институтов кредитования.</w:t>
      </w:r>
    </w:p>
    <w:p w14:paraId="023E2873" w14:textId="3814FC5F" w:rsidR="00143DC9" w:rsidRDefault="00143DC9" w:rsidP="006E493E">
      <w:pPr>
        <w:widowControl w:val="0"/>
        <w:spacing w:line="360" w:lineRule="auto"/>
        <w:ind w:firstLine="706"/>
        <w:jc w:val="both"/>
      </w:pPr>
      <w:r>
        <w:t xml:space="preserve">Политико-правовые факторы и оценка их влияния. Законодательные границы и действия экономических субъектов. Политическая стабильность, устойчивость правительства; расстановка политических сил; правовые основы хозяйствования; налогово-кредитная политика государства; таможенная </w:t>
      </w:r>
      <w:r>
        <w:lastRenderedPageBreak/>
        <w:t>политика; законодательные акты.</w:t>
      </w:r>
    </w:p>
    <w:p w14:paraId="4B849355" w14:textId="4084178E" w:rsidR="00143DC9" w:rsidRDefault="00143DC9" w:rsidP="006E493E">
      <w:pPr>
        <w:widowControl w:val="0"/>
        <w:spacing w:line="360" w:lineRule="auto"/>
        <w:ind w:firstLine="706"/>
        <w:jc w:val="both"/>
      </w:pPr>
      <w:r>
        <w:t xml:space="preserve">Научно- технические факторы отдельных отраслей или конкретных организаций. Влияние новых технологий и применение различных научных разработок. Высокая прибыль или значительные убытки и </w:t>
      </w:r>
      <w:proofErr w:type="spellStart"/>
      <w:r>
        <w:t>неокупаемость</w:t>
      </w:r>
      <w:proofErr w:type="spellEnd"/>
      <w:r>
        <w:t>.</w:t>
      </w:r>
    </w:p>
    <w:p w14:paraId="26887DC7" w14:textId="07FABAC0" w:rsidR="00143DC9" w:rsidRDefault="00143DC9" w:rsidP="006E493E">
      <w:pPr>
        <w:widowControl w:val="0"/>
        <w:spacing w:line="360" w:lineRule="auto"/>
        <w:ind w:firstLine="706"/>
        <w:jc w:val="both"/>
      </w:pPr>
      <w:r>
        <w:t xml:space="preserve">Социально-культурные факторы </w:t>
      </w:r>
      <w:r w:rsidR="008C3198">
        <w:t>и взаимосвязь</w:t>
      </w:r>
      <w:r>
        <w:t xml:space="preserve"> со стилем жизни, работы, потреблением общества. Новые тенденции и потребитель. Подходы к оценке демографической ситуация, уровня безработицы, уровня доходов населения, платежеспособности населения, системы ценностей.</w:t>
      </w:r>
    </w:p>
    <w:p w14:paraId="4B4E0F36" w14:textId="0BC989AB" w:rsidR="00143DC9" w:rsidRDefault="00143DC9" w:rsidP="00143DC9">
      <w:pPr>
        <w:widowControl w:val="0"/>
        <w:spacing w:line="360" w:lineRule="auto"/>
        <w:ind w:firstLine="706"/>
        <w:jc w:val="both"/>
        <w:rPr>
          <w:b/>
          <w:bCs/>
        </w:rPr>
      </w:pPr>
      <w:r>
        <w:rPr>
          <w:b/>
          <w:lang w:eastAsia="en-US"/>
        </w:rPr>
        <w:t>Тема 3.</w:t>
      </w:r>
      <w:r>
        <w:rPr>
          <w:b/>
        </w:rPr>
        <w:t xml:space="preserve"> Внутренние факторы, влияющие на финансовую среду организации</w:t>
      </w:r>
    </w:p>
    <w:p w14:paraId="4A0AC09F" w14:textId="2EF76B1A" w:rsidR="004E72B4" w:rsidRDefault="004E72B4" w:rsidP="006E493E">
      <w:pPr>
        <w:widowControl w:val="0"/>
        <w:spacing w:line="360" w:lineRule="auto"/>
        <w:ind w:firstLine="706"/>
        <w:jc w:val="both"/>
      </w:pPr>
      <w:r>
        <w:t>Структура управления финансами организации. Ключевые подходы к выстраиванию эффективной структуры управления в зависимости от внутренних и внешних факторов финансовой среды.</w:t>
      </w:r>
    </w:p>
    <w:p w14:paraId="522407DA" w14:textId="1A1391C9" w:rsidR="00143DC9" w:rsidRDefault="00143DC9" w:rsidP="006E493E">
      <w:pPr>
        <w:widowControl w:val="0"/>
        <w:spacing w:line="360" w:lineRule="auto"/>
        <w:ind w:firstLine="706"/>
        <w:jc w:val="both"/>
      </w:pPr>
      <w:r>
        <w:t>Состав и структура активов организации, оптимальная политика их формирования. Устойчивость и эффективность деятельности организации как производные от качества текущих активов, величины запасов, денежных и оборотных активов.</w:t>
      </w:r>
    </w:p>
    <w:p w14:paraId="7A975137" w14:textId="2FCF52C1" w:rsidR="00143DC9" w:rsidRDefault="00143DC9" w:rsidP="006E493E">
      <w:pPr>
        <w:widowControl w:val="0"/>
        <w:spacing w:line="360" w:lineRule="auto"/>
        <w:ind w:firstLine="706"/>
        <w:jc w:val="both"/>
      </w:pPr>
      <w:r>
        <w:t>Структура финансирования как основа финансовой устойчивости. «Идеальный» баланс собственных и заемных средств. Подходы к определению необходимого баланса через анализ рисков невыполнения обязательства и стоимостью собственного капитала.</w:t>
      </w:r>
    </w:p>
    <w:p w14:paraId="53599C55" w14:textId="6835578B" w:rsidR="00143DC9" w:rsidRDefault="00143DC9" w:rsidP="006E493E">
      <w:pPr>
        <w:widowControl w:val="0"/>
        <w:spacing w:line="360" w:lineRule="auto"/>
        <w:ind w:firstLine="706"/>
        <w:jc w:val="both"/>
      </w:pPr>
      <w:r>
        <w:t xml:space="preserve">Инновационная деятельность как конкурентное преимущество. </w:t>
      </w:r>
      <w:r w:rsidR="004E72B4">
        <w:t xml:space="preserve">Подходы к оценке эффективности инновационной деятельности организации и варианты </w:t>
      </w:r>
      <w:proofErr w:type="spellStart"/>
      <w:r w:rsidR="004E72B4">
        <w:t>организаци</w:t>
      </w:r>
      <w:proofErr w:type="spellEnd"/>
      <w:r w:rsidR="004E72B4">
        <w:t xml:space="preserve"> процесса управления.</w:t>
      </w:r>
    </w:p>
    <w:p w14:paraId="47B790A8" w14:textId="07C919B1" w:rsidR="004E72B4" w:rsidRDefault="004E72B4" w:rsidP="006E493E">
      <w:pPr>
        <w:widowControl w:val="0"/>
        <w:spacing w:line="360" w:lineRule="auto"/>
        <w:ind w:firstLine="706"/>
        <w:jc w:val="both"/>
        <w:rPr>
          <w:b/>
          <w:bCs/>
        </w:rPr>
      </w:pPr>
      <w:r>
        <w:t xml:space="preserve">НИОКР, технологии и техника как </w:t>
      </w:r>
      <w:r w:rsidR="008C3198">
        <w:t>элементы,</w:t>
      </w:r>
      <w:r>
        <w:t xml:space="preserve"> определяющие уровень технологического развития производства. Инструменты проектного управления необходимые для перехода между уровнями технологического развития.</w:t>
      </w:r>
    </w:p>
    <w:p w14:paraId="4A676B4A" w14:textId="0606EC0C" w:rsidR="004E72B4" w:rsidRDefault="004E72B4" w:rsidP="004E72B4">
      <w:pPr>
        <w:widowControl w:val="0"/>
        <w:spacing w:line="360" w:lineRule="auto"/>
        <w:ind w:firstLine="706"/>
        <w:jc w:val="both"/>
        <w:rPr>
          <w:b/>
          <w:bCs/>
        </w:rPr>
      </w:pPr>
      <w:r>
        <w:rPr>
          <w:b/>
          <w:lang w:eastAsia="en-US"/>
        </w:rPr>
        <w:t>Тема 4.</w:t>
      </w:r>
      <w:r>
        <w:rPr>
          <w:b/>
        </w:rPr>
        <w:t xml:space="preserve"> Долгосрочное планирование изменений в финансовой среде организации </w:t>
      </w:r>
    </w:p>
    <w:p w14:paraId="51FCD33B" w14:textId="77777777" w:rsidR="006E493E" w:rsidRPr="006E493E" w:rsidRDefault="006E493E" w:rsidP="00421A0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</w:rPr>
      </w:pPr>
      <w:r w:rsidRPr="006E493E">
        <w:rPr>
          <w:rFonts w:eastAsia="Calibri"/>
          <w:color w:val="000000"/>
        </w:rPr>
        <w:lastRenderedPageBreak/>
        <w:t xml:space="preserve">Влияние экономических факторов на организацию. Основные направления экономической политики государства, направленной на увеличение материального благосостояния организаций. Влияние налоговой и денежно-кредитной политики государства. </w:t>
      </w:r>
    </w:p>
    <w:p w14:paraId="6219F8BE" w14:textId="77777777" w:rsidR="004E72B4" w:rsidRPr="006E493E" w:rsidRDefault="004E72B4" w:rsidP="004E72B4">
      <w:pPr>
        <w:autoSpaceDE w:val="0"/>
        <w:autoSpaceDN w:val="0"/>
        <w:adjustRightInd w:val="0"/>
        <w:spacing w:line="360" w:lineRule="auto"/>
        <w:ind w:firstLine="706"/>
        <w:jc w:val="both"/>
        <w:rPr>
          <w:rFonts w:eastAsia="Calibri"/>
        </w:rPr>
      </w:pPr>
      <w:r w:rsidRPr="006E493E">
        <w:rPr>
          <w:rFonts w:eastAsia="Calibri"/>
          <w:color w:val="000000"/>
        </w:rPr>
        <w:t>Закон спроса и предложения на товары и услуги; эластичность спроса и влияние на него товаров-субститутов (</w:t>
      </w:r>
      <w:proofErr w:type="spellStart"/>
      <w:r w:rsidRPr="006E493E">
        <w:rPr>
          <w:rFonts w:eastAsia="Calibri"/>
          <w:color w:val="000000"/>
        </w:rPr>
        <w:t>взаимозаменяющих</w:t>
      </w:r>
      <w:proofErr w:type="spellEnd"/>
      <w:r w:rsidRPr="006E493E">
        <w:rPr>
          <w:rFonts w:eastAsia="Calibri"/>
          <w:color w:val="000000"/>
        </w:rPr>
        <w:t xml:space="preserve">) и товаров-комплементов (взаимодополняющих). Характер изменения издержек в </w:t>
      </w:r>
      <w:r w:rsidRPr="006E493E">
        <w:rPr>
          <w:rFonts w:eastAsia="Calibri"/>
        </w:rPr>
        <w:t xml:space="preserve">краткосрочной и долгосрочной перспективе. Типы рынков. Причины влияния политической системы и правительственного курса на финансовую среду организации. </w:t>
      </w:r>
    </w:p>
    <w:p w14:paraId="17106556" w14:textId="77777777" w:rsidR="004E72B4" w:rsidRPr="006E493E" w:rsidRDefault="004E72B4" w:rsidP="004E72B4">
      <w:pPr>
        <w:autoSpaceDE w:val="0"/>
        <w:autoSpaceDN w:val="0"/>
        <w:adjustRightInd w:val="0"/>
        <w:spacing w:line="360" w:lineRule="auto"/>
        <w:ind w:firstLine="706"/>
        <w:jc w:val="both"/>
        <w:rPr>
          <w:rFonts w:eastAsia="Calibri"/>
        </w:rPr>
      </w:pPr>
      <w:r w:rsidRPr="006E493E">
        <w:rPr>
          <w:rFonts w:eastAsia="Calibri"/>
        </w:rPr>
        <w:t xml:space="preserve">Среднесрочные и долгосрочные эффекты от изменения социальных и демографических трендов на финансовые результаты организации. Влияние изменений в социальной структуре, общественных ценностях, социальных установках и предпочтениях на финансовую среду организации. </w:t>
      </w:r>
    </w:p>
    <w:p w14:paraId="00AF8FC4" w14:textId="77777777" w:rsidR="006E493E" w:rsidRPr="006E493E" w:rsidRDefault="006E493E" w:rsidP="004E72B4">
      <w:pPr>
        <w:autoSpaceDE w:val="0"/>
        <w:autoSpaceDN w:val="0"/>
        <w:adjustRightInd w:val="0"/>
        <w:spacing w:line="360" w:lineRule="auto"/>
        <w:ind w:firstLine="706"/>
        <w:jc w:val="both"/>
        <w:rPr>
          <w:rFonts w:eastAsia="Calibri"/>
        </w:rPr>
      </w:pPr>
      <w:r w:rsidRPr="006E493E">
        <w:rPr>
          <w:rFonts w:eastAsia="Calibri"/>
        </w:rPr>
        <w:t xml:space="preserve">Эффекты от технологических изменений на структуру организации и на ее стратегию. Влияние развития информационных технологий и информационных систем на бизнес-процессы. Способы эффективного функционирования организации в целях уменьшения загрязнения окружающей среды. Влияние на окружающую среду и финансовая зависимость от окружающей среды. </w:t>
      </w:r>
    </w:p>
    <w:p w14:paraId="1552A914" w14:textId="6AE28AF7" w:rsidR="006E493E" w:rsidRDefault="004E72B4" w:rsidP="006E493E">
      <w:pPr>
        <w:widowControl w:val="0"/>
        <w:spacing w:line="360" w:lineRule="auto"/>
        <w:ind w:firstLine="709"/>
        <w:jc w:val="both"/>
        <w:rPr>
          <w:b/>
          <w:bCs/>
        </w:rPr>
      </w:pPr>
      <w:r>
        <w:rPr>
          <w:b/>
          <w:lang w:eastAsia="en-US"/>
        </w:rPr>
        <w:t>Тема 5</w:t>
      </w:r>
      <w:r w:rsidR="006E493E">
        <w:rPr>
          <w:b/>
          <w:lang w:eastAsia="en-US"/>
        </w:rPr>
        <w:t>.</w:t>
      </w:r>
      <w:r w:rsidR="006E493E">
        <w:rPr>
          <w:b/>
        </w:rPr>
        <w:t xml:space="preserve"> </w:t>
      </w:r>
      <w:r>
        <w:rPr>
          <w:b/>
        </w:rPr>
        <w:t>Финансовая отчетность организаций</w:t>
      </w:r>
    </w:p>
    <w:p w14:paraId="6CEFBD22" w14:textId="756753C5" w:rsidR="004E72B4" w:rsidRPr="004E72B4" w:rsidRDefault="00070432" w:rsidP="00070432">
      <w:pPr>
        <w:autoSpaceDE w:val="0"/>
        <w:autoSpaceDN w:val="0"/>
        <w:adjustRightInd w:val="0"/>
        <w:spacing w:line="360" w:lineRule="auto"/>
        <w:ind w:firstLine="706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Финансовая отчетность как инструмент оценки влияния внутренних и </w:t>
      </w:r>
      <w:proofErr w:type="spellStart"/>
      <w:r>
        <w:rPr>
          <w:rFonts w:eastAsia="Calibri"/>
          <w:color w:val="000000"/>
        </w:rPr>
        <w:t>внеших</w:t>
      </w:r>
      <w:proofErr w:type="spellEnd"/>
      <w:r>
        <w:rPr>
          <w:rFonts w:eastAsia="Calibri"/>
          <w:color w:val="000000"/>
        </w:rPr>
        <w:t xml:space="preserve"> факторов на финансовое состояние организации</w:t>
      </w:r>
      <w:r w:rsidR="004E72B4" w:rsidRPr="004E72B4">
        <w:rPr>
          <w:rFonts w:eastAsia="Calibri"/>
          <w:color w:val="000000"/>
        </w:rPr>
        <w:t xml:space="preserve">. Функции </w:t>
      </w:r>
      <w:r>
        <w:rPr>
          <w:rFonts w:eastAsia="Calibri"/>
          <w:color w:val="000000"/>
        </w:rPr>
        <w:t>бухгалтерского и управленческого учета</w:t>
      </w:r>
      <w:r w:rsidR="004E72B4" w:rsidRPr="004E72B4">
        <w:rPr>
          <w:rFonts w:eastAsia="Calibri"/>
          <w:color w:val="000000"/>
        </w:rPr>
        <w:t xml:space="preserve">. </w:t>
      </w:r>
    </w:p>
    <w:p w14:paraId="58776C11" w14:textId="77777777" w:rsidR="00070432" w:rsidRDefault="00070432" w:rsidP="00070432">
      <w:pPr>
        <w:autoSpaceDE w:val="0"/>
        <w:autoSpaceDN w:val="0"/>
        <w:adjustRightInd w:val="0"/>
        <w:spacing w:line="360" w:lineRule="auto"/>
        <w:ind w:firstLine="706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Отдельные аспекты з</w:t>
      </w:r>
      <w:r w:rsidR="004E72B4" w:rsidRPr="004E72B4">
        <w:rPr>
          <w:rFonts w:eastAsia="Calibri"/>
          <w:color w:val="000000"/>
        </w:rPr>
        <w:t xml:space="preserve">аконодательства </w:t>
      </w:r>
      <w:r>
        <w:rPr>
          <w:rFonts w:eastAsia="Calibri"/>
          <w:color w:val="000000"/>
        </w:rPr>
        <w:t>в области</w:t>
      </w:r>
      <w:r w:rsidR="004E72B4" w:rsidRPr="004E72B4">
        <w:rPr>
          <w:rFonts w:eastAsia="Calibri"/>
          <w:color w:val="000000"/>
        </w:rPr>
        <w:t xml:space="preserve"> б</w:t>
      </w:r>
      <w:r>
        <w:rPr>
          <w:rFonts w:eastAsia="Calibri"/>
          <w:color w:val="000000"/>
        </w:rPr>
        <w:t>ухгалтерского учета, поддержание и представление</w:t>
      </w:r>
      <w:r w:rsidR="004E72B4" w:rsidRPr="004E72B4">
        <w:rPr>
          <w:rFonts w:eastAsia="Calibri"/>
          <w:color w:val="000000"/>
        </w:rPr>
        <w:t xml:space="preserve"> корректных б</w:t>
      </w:r>
      <w:r>
        <w:rPr>
          <w:rFonts w:eastAsia="Calibri"/>
          <w:color w:val="000000"/>
        </w:rPr>
        <w:t>ухгалтерских данных, составление</w:t>
      </w:r>
      <w:r w:rsidR="004E72B4" w:rsidRPr="004E72B4">
        <w:rPr>
          <w:rFonts w:eastAsia="Calibri"/>
          <w:color w:val="000000"/>
        </w:rPr>
        <w:t xml:space="preserve"> и аудит финансовой отчетности. </w:t>
      </w:r>
    </w:p>
    <w:p w14:paraId="4C812653" w14:textId="111E241C" w:rsidR="004E72B4" w:rsidRPr="004E72B4" w:rsidRDefault="00070432" w:rsidP="00070432">
      <w:pPr>
        <w:autoSpaceDE w:val="0"/>
        <w:autoSpaceDN w:val="0"/>
        <w:adjustRightInd w:val="0"/>
        <w:spacing w:line="360" w:lineRule="auto"/>
        <w:ind w:firstLine="706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Особенности различных стандартов </w:t>
      </w:r>
      <w:r w:rsidR="004E72B4" w:rsidRPr="004E72B4">
        <w:rPr>
          <w:rFonts w:eastAsia="Calibri"/>
          <w:color w:val="000000"/>
        </w:rPr>
        <w:t xml:space="preserve">финансовой отчетности и </w:t>
      </w:r>
      <w:r>
        <w:rPr>
          <w:rFonts w:eastAsia="Calibri"/>
          <w:color w:val="000000"/>
        </w:rPr>
        <w:t>развитие международных стандартов</w:t>
      </w:r>
      <w:r w:rsidR="004E72B4" w:rsidRPr="004E72B4">
        <w:rPr>
          <w:rFonts w:eastAsia="Calibri"/>
        </w:rPr>
        <w:t xml:space="preserve">. </w:t>
      </w:r>
    </w:p>
    <w:p w14:paraId="11A82149" w14:textId="1BB49134" w:rsidR="004E72B4" w:rsidRPr="004E72B4" w:rsidRDefault="00070432" w:rsidP="00421A0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</w:rPr>
      </w:pPr>
      <w:r>
        <w:rPr>
          <w:rFonts w:eastAsia="Calibri"/>
        </w:rPr>
        <w:t>Основные функции финансовых подразделений</w:t>
      </w:r>
      <w:r w:rsidR="004E72B4" w:rsidRPr="004E72B4">
        <w:rPr>
          <w:rFonts w:eastAsia="Calibri"/>
        </w:rPr>
        <w:t xml:space="preserve"> организации, оценк</w:t>
      </w:r>
      <w:r>
        <w:rPr>
          <w:rFonts w:eastAsia="Calibri"/>
        </w:rPr>
        <w:t xml:space="preserve">а и </w:t>
      </w:r>
      <w:r>
        <w:rPr>
          <w:rFonts w:eastAsia="Calibri"/>
        </w:rPr>
        <w:lastRenderedPageBreak/>
        <w:t>нахождение</w:t>
      </w:r>
      <w:r w:rsidR="004E72B4" w:rsidRPr="004E72B4">
        <w:rPr>
          <w:rFonts w:eastAsia="Calibri"/>
        </w:rPr>
        <w:t xml:space="preserve"> источ</w:t>
      </w:r>
      <w:r>
        <w:rPr>
          <w:rFonts w:eastAsia="Calibri"/>
        </w:rPr>
        <w:t>ников финансирования, управление</w:t>
      </w:r>
      <w:r w:rsidR="004E72B4" w:rsidRPr="004E72B4">
        <w:rPr>
          <w:rFonts w:eastAsia="Calibri"/>
        </w:rPr>
        <w:t xml:space="preserve"> оборо</w:t>
      </w:r>
      <w:r>
        <w:rPr>
          <w:rFonts w:eastAsia="Calibri"/>
        </w:rPr>
        <w:t>тным капиталом, риск менеджмент</w:t>
      </w:r>
      <w:r w:rsidR="004E72B4" w:rsidRPr="004E72B4">
        <w:rPr>
          <w:rFonts w:eastAsia="Calibri"/>
        </w:rPr>
        <w:t xml:space="preserve">. </w:t>
      </w:r>
      <w:r>
        <w:rPr>
          <w:rFonts w:eastAsia="Calibri"/>
        </w:rPr>
        <w:t>Примеры влияния финансовой среды на состав финансовых подразделений организации.</w:t>
      </w:r>
    </w:p>
    <w:p w14:paraId="65C6C3CE" w14:textId="108174D5" w:rsidR="006E493E" w:rsidRPr="004E72B4" w:rsidRDefault="004E72B4" w:rsidP="00070432">
      <w:pPr>
        <w:tabs>
          <w:tab w:val="left" w:pos="1134"/>
        </w:tabs>
        <w:spacing w:line="360" w:lineRule="auto"/>
        <w:ind w:firstLine="706"/>
        <w:jc w:val="both"/>
        <w:rPr>
          <w:rFonts w:eastAsia="Calibri"/>
        </w:rPr>
      </w:pPr>
      <w:r w:rsidRPr="004E72B4">
        <w:rPr>
          <w:rFonts w:eastAsia="Calibri"/>
        </w:rPr>
        <w:t>Влияние сложившейся системы бухгалтерского учета на выполнение основных процессов в организации. Финансовые составляющие, которые учитываются при производстве продукции и при производственном планировании, марк</w:t>
      </w:r>
      <w:r w:rsidR="006A0C1E">
        <w:rPr>
          <w:rFonts w:eastAsia="Calibri"/>
        </w:rPr>
        <w:t>етинге.</w:t>
      </w:r>
    </w:p>
    <w:p w14:paraId="740B8571" w14:textId="464F2842" w:rsidR="004E72B4" w:rsidRDefault="00070432" w:rsidP="006E493E">
      <w:pPr>
        <w:tabs>
          <w:tab w:val="left" w:pos="1134"/>
        </w:tabs>
        <w:spacing w:line="360" w:lineRule="auto"/>
        <w:ind w:firstLine="709"/>
        <w:jc w:val="both"/>
      </w:pPr>
      <w:r>
        <w:rPr>
          <w:b/>
          <w:lang w:eastAsia="en-US"/>
        </w:rPr>
        <w:t>Тема 6.</w:t>
      </w:r>
      <w:r>
        <w:rPr>
          <w:b/>
        </w:rPr>
        <w:t xml:space="preserve"> </w:t>
      </w:r>
      <w:r w:rsidR="004B5290">
        <w:rPr>
          <w:b/>
        </w:rPr>
        <w:t>Оценка влияния</w:t>
      </w:r>
      <w:r>
        <w:rPr>
          <w:b/>
        </w:rPr>
        <w:t xml:space="preserve"> финансовой среды на реализацию </w:t>
      </w:r>
      <w:r w:rsidR="004B5290">
        <w:rPr>
          <w:b/>
        </w:rPr>
        <w:t>инвестиционных проектов организации</w:t>
      </w:r>
    </w:p>
    <w:p w14:paraId="3B0D1A5A" w14:textId="6D8B85EA" w:rsidR="00674B7E" w:rsidRDefault="00C7369C">
      <w:pPr>
        <w:tabs>
          <w:tab w:val="left" w:pos="1134"/>
        </w:tabs>
        <w:spacing w:line="360" w:lineRule="auto"/>
        <w:ind w:firstLine="709"/>
        <w:jc w:val="both"/>
      </w:pPr>
      <w:r>
        <w:t xml:space="preserve">Понятие </w:t>
      </w:r>
      <w:r w:rsidR="00070432">
        <w:t>инвестиционного</w:t>
      </w:r>
      <w:r>
        <w:t xml:space="preserve"> проекта</w:t>
      </w:r>
      <w:r w:rsidR="004B5290">
        <w:t xml:space="preserve"> организации</w:t>
      </w:r>
      <w:r>
        <w:t xml:space="preserve">. </w:t>
      </w:r>
      <w:r w:rsidR="00070432">
        <w:t>Подходы к классификации</w:t>
      </w:r>
      <w:r>
        <w:t xml:space="preserve"> </w:t>
      </w:r>
      <w:r w:rsidR="00070432">
        <w:t>инвестиционных п</w:t>
      </w:r>
      <w:r>
        <w:t>роекто</w:t>
      </w:r>
      <w:r w:rsidR="00070432">
        <w:t xml:space="preserve">в. </w:t>
      </w:r>
      <w:r>
        <w:t xml:space="preserve">Бизнес-план проекта, </w:t>
      </w:r>
      <w:r w:rsidR="00070432">
        <w:t xml:space="preserve">как ключевой </w:t>
      </w:r>
      <w:r w:rsidR="004B5290">
        <w:t>инструмент</w:t>
      </w:r>
      <w:r w:rsidR="00070432">
        <w:t xml:space="preserve"> принятия </w:t>
      </w:r>
      <w:r w:rsidR="004B5290">
        <w:t xml:space="preserve">управленческих </w:t>
      </w:r>
      <w:r w:rsidR="00070432">
        <w:t>решений</w:t>
      </w:r>
      <w:r>
        <w:t>.</w:t>
      </w:r>
    </w:p>
    <w:p w14:paraId="55DD5D5E" w14:textId="7B36BF8D" w:rsidR="00674B7E" w:rsidRDefault="00070432">
      <w:pPr>
        <w:tabs>
          <w:tab w:val="left" w:pos="1134"/>
        </w:tabs>
        <w:spacing w:line="360" w:lineRule="auto"/>
        <w:ind w:firstLine="709"/>
        <w:jc w:val="both"/>
      </w:pPr>
      <w:r>
        <w:t xml:space="preserve">Оценка </w:t>
      </w:r>
      <w:r w:rsidR="00C7369C">
        <w:t>Фина</w:t>
      </w:r>
      <w:r w:rsidR="00A8604E">
        <w:t>н</w:t>
      </w:r>
      <w:r>
        <w:t>совой</w:t>
      </w:r>
      <w:r w:rsidR="00C7369C">
        <w:t xml:space="preserve"> реализуемост</w:t>
      </w:r>
      <w:r>
        <w:t>и</w:t>
      </w:r>
      <w:r w:rsidR="00C7369C">
        <w:t xml:space="preserve"> </w:t>
      </w:r>
      <w:r>
        <w:t>инвестиционного</w:t>
      </w:r>
      <w:r w:rsidR="00C7369C">
        <w:t xml:space="preserve"> проекта. </w:t>
      </w:r>
      <w:r>
        <w:t>Экономическая и финансовая эффективность</w:t>
      </w:r>
      <w:r w:rsidR="00C7369C">
        <w:t xml:space="preserve"> проекта. Показатели юнит экономики. Традиционные </w:t>
      </w:r>
      <w:bookmarkStart w:id="10" w:name="_Hlk161059006"/>
      <w:r w:rsidR="00C7369C">
        <w:t>методы оценки эффективности проектов</w:t>
      </w:r>
      <w:bookmarkEnd w:id="10"/>
      <w:r>
        <w:t xml:space="preserve">: простые и сложные. </w:t>
      </w:r>
      <w:r w:rsidR="008C3198">
        <w:t>Основные показатели,</w:t>
      </w:r>
      <w:r>
        <w:t xml:space="preserve"> характеризующие проект: к</w:t>
      </w:r>
      <w:r w:rsidR="00C7369C">
        <w:t xml:space="preserve">оэффициент окупаемости </w:t>
      </w:r>
      <w:r>
        <w:t>(</w:t>
      </w:r>
      <w:proofErr w:type="spellStart"/>
      <w:r w:rsidR="00C7369C">
        <w:t>payback</w:t>
      </w:r>
      <w:proofErr w:type="spellEnd"/>
      <w:r w:rsidR="00C7369C">
        <w:t xml:space="preserve"> </w:t>
      </w:r>
      <w:proofErr w:type="spellStart"/>
      <w:r w:rsidR="00C7369C">
        <w:t>period</w:t>
      </w:r>
      <w:proofErr w:type="spellEnd"/>
      <w:r w:rsidR="00C7369C">
        <w:t xml:space="preserve"> (PP), коэффициент эффективности инвестиций </w:t>
      </w:r>
      <w:r>
        <w:t>(</w:t>
      </w:r>
      <w:proofErr w:type="spellStart"/>
      <w:r w:rsidR="00C7369C">
        <w:t>average</w:t>
      </w:r>
      <w:proofErr w:type="spellEnd"/>
      <w:r w:rsidR="00C7369C">
        <w:t xml:space="preserve"> </w:t>
      </w:r>
      <w:proofErr w:type="spellStart"/>
      <w:r w:rsidR="00C7369C">
        <w:t>rate</w:t>
      </w:r>
      <w:proofErr w:type="spellEnd"/>
      <w:r w:rsidR="00C7369C">
        <w:t xml:space="preserve"> </w:t>
      </w:r>
      <w:proofErr w:type="spellStart"/>
      <w:r w:rsidR="00C7369C">
        <w:t>of</w:t>
      </w:r>
      <w:proofErr w:type="spellEnd"/>
      <w:r w:rsidR="00C7369C">
        <w:t xml:space="preserve"> </w:t>
      </w:r>
      <w:proofErr w:type="spellStart"/>
      <w:r w:rsidR="00C7369C">
        <w:t>return</w:t>
      </w:r>
      <w:proofErr w:type="spellEnd"/>
      <w:r w:rsidR="00C7369C">
        <w:t xml:space="preserve"> (ARR), индекс рентабельности </w:t>
      </w:r>
      <w:r>
        <w:t>(</w:t>
      </w:r>
      <w:proofErr w:type="spellStart"/>
      <w:r w:rsidR="00C7369C">
        <w:t>profitability</w:t>
      </w:r>
      <w:proofErr w:type="spellEnd"/>
      <w:r w:rsidR="00C7369C">
        <w:t xml:space="preserve"> </w:t>
      </w:r>
      <w:proofErr w:type="spellStart"/>
      <w:r w:rsidR="00C7369C">
        <w:t>index</w:t>
      </w:r>
      <w:proofErr w:type="spellEnd"/>
      <w:r w:rsidR="00C7369C">
        <w:t xml:space="preserve"> (PI), чистый дисконтированный доход </w:t>
      </w:r>
      <w:r>
        <w:t>(</w:t>
      </w:r>
      <w:proofErr w:type="spellStart"/>
      <w:r w:rsidR="00C7369C">
        <w:t>net</w:t>
      </w:r>
      <w:proofErr w:type="spellEnd"/>
      <w:r w:rsidR="00C7369C">
        <w:t xml:space="preserve"> </w:t>
      </w:r>
      <w:proofErr w:type="spellStart"/>
      <w:r w:rsidR="00C7369C">
        <w:t>present</w:t>
      </w:r>
      <w:proofErr w:type="spellEnd"/>
      <w:r w:rsidR="00C7369C">
        <w:t xml:space="preserve"> </w:t>
      </w:r>
      <w:proofErr w:type="spellStart"/>
      <w:r w:rsidR="00C7369C">
        <w:t>value</w:t>
      </w:r>
      <w:proofErr w:type="spellEnd"/>
      <w:r w:rsidR="00C7369C">
        <w:t xml:space="preserve"> (NPV), внутренняя норма доходности </w:t>
      </w:r>
      <w:r>
        <w:t>(</w:t>
      </w:r>
      <w:proofErr w:type="spellStart"/>
      <w:r w:rsidR="00C7369C">
        <w:t>internal</w:t>
      </w:r>
      <w:proofErr w:type="spellEnd"/>
      <w:r w:rsidR="00C7369C">
        <w:t xml:space="preserve"> </w:t>
      </w:r>
      <w:proofErr w:type="spellStart"/>
      <w:r w:rsidR="00C7369C">
        <w:t>rate</w:t>
      </w:r>
      <w:proofErr w:type="spellEnd"/>
      <w:r w:rsidR="00C7369C">
        <w:t xml:space="preserve"> </w:t>
      </w:r>
      <w:proofErr w:type="spellStart"/>
      <w:r w:rsidR="00C7369C">
        <w:t>of</w:t>
      </w:r>
      <w:proofErr w:type="spellEnd"/>
      <w:r w:rsidR="00C7369C">
        <w:t xml:space="preserve"> </w:t>
      </w:r>
      <w:proofErr w:type="spellStart"/>
      <w:r w:rsidR="00C7369C">
        <w:t>return</w:t>
      </w:r>
      <w:proofErr w:type="spellEnd"/>
      <w:r w:rsidR="00C7369C">
        <w:t xml:space="preserve"> (IRR)); </w:t>
      </w:r>
      <w:r>
        <w:t xml:space="preserve">средневзвешенная стоимость капитала </w:t>
      </w:r>
      <w:r w:rsidRPr="00070432">
        <w:t>(</w:t>
      </w:r>
      <w:proofErr w:type="spellStart"/>
      <w:r>
        <w:t>weighted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capital</w:t>
      </w:r>
      <w:proofErr w:type="spellEnd"/>
      <w:r w:rsidRPr="00070432">
        <w:t xml:space="preserve"> (</w:t>
      </w:r>
      <w:r w:rsidR="00C7369C">
        <w:t>WACC</w:t>
      </w:r>
      <w:r w:rsidRPr="00070432">
        <w:t>))</w:t>
      </w:r>
      <w:r w:rsidR="00C7369C">
        <w:t xml:space="preserve">. </w:t>
      </w:r>
    </w:p>
    <w:p w14:paraId="2853BE89" w14:textId="136C2286" w:rsidR="00674B7E" w:rsidRDefault="00C7369C">
      <w:pPr>
        <w:tabs>
          <w:tab w:val="left" w:pos="1134"/>
        </w:tabs>
        <w:spacing w:line="360" w:lineRule="auto"/>
        <w:ind w:firstLine="709"/>
        <w:jc w:val="both"/>
      </w:pPr>
      <w:r>
        <w:t xml:space="preserve">Риски </w:t>
      </w:r>
      <w:r w:rsidR="00070432">
        <w:t>инвестиционных</w:t>
      </w:r>
      <w:r>
        <w:t xml:space="preserve"> проектов. Определение и классификация рисков </w:t>
      </w:r>
      <w:r w:rsidR="00070432">
        <w:t xml:space="preserve">инвестиционных </w:t>
      </w:r>
      <w:r>
        <w:t xml:space="preserve">проектов. Методы оценки рисков </w:t>
      </w:r>
      <w:r w:rsidR="00070432">
        <w:t>инвестиционных проектов с учетом влияния внешних и внутренних факторов финансовой среды организации.</w:t>
      </w:r>
    </w:p>
    <w:p w14:paraId="181B17C6" w14:textId="72173B9C" w:rsidR="006A0C1E" w:rsidRDefault="006A0C1E">
      <w:pPr>
        <w:tabs>
          <w:tab w:val="left" w:pos="1134"/>
        </w:tabs>
        <w:spacing w:line="360" w:lineRule="auto"/>
        <w:ind w:firstLine="709"/>
        <w:jc w:val="both"/>
      </w:pPr>
      <w:r>
        <w:t>Влияние финансовой среды на справедливую оценку стоимости капитала компании. Подходы к выявлению справедливой оценки с учетом внутренних и внешних факторов финансовой среды путем сравнения с аналогами.</w:t>
      </w:r>
    </w:p>
    <w:p w14:paraId="7CBA618D" w14:textId="27F103D2" w:rsidR="00674B7E" w:rsidRDefault="00070432">
      <w:pPr>
        <w:widowControl w:val="0"/>
        <w:spacing w:line="360" w:lineRule="auto"/>
        <w:ind w:firstLine="709"/>
        <w:jc w:val="both"/>
        <w:rPr>
          <w:b/>
          <w:bCs/>
        </w:rPr>
      </w:pPr>
      <w:r>
        <w:rPr>
          <w:b/>
          <w:lang w:eastAsia="en-US"/>
        </w:rPr>
        <w:t>Тема 7</w:t>
      </w:r>
      <w:r w:rsidR="00C7369C">
        <w:rPr>
          <w:b/>
          <w:lang w:eastAsia="en-US"/>
        </w:rPr>
        <w:t>.</w:t>
      </w:r>
      <w:r w:rsidR="00C7369C">
        <w:rPr>
          <w:b/>
        </w:rPr>
        <w:t xml:space="preserve"> </w:t>
      </w:r>
      <w:r w:rsidR="008C3198">
        <w:rPr>
          <w:b/>
        </w:rPr>
        <w:t>Прочие факторы,</w:t>
      </w:r>
      <w:r w:rsidR="004B5290">
        <w:rPr>
          <w:b/>
        </w:rPr>
        <w:t xml:space="preserve"> влияющие на финансовую среду </w:t>
      </w:r>
      <w:r w:rsidR="004B5290">
        <w:rPr>
          <w:b/>
        </w:rPr>
        <w:lastRenderedPageBreak/>
        <w:t>организации: лидерство, к</w:t>
      </w:r>
      <w:r>
        <w:rPr>
          <w:b/>
          <w:bCs/>
        </w:rPr>
        <w:t>орпоративная культура</w:t>
      </w:r>
      <w:r w:rsidR="004B5290">
        <w:rPr>
          <w:b/>
          <w:bCs/>
        </w:rPr>
        <w:t>,</w:t>
      </w:r>
      <w:r>
        <w:rPr>
          <w:b/>
          <w:bCs/>
        </w:rPr>
        <w:t xml:space="preserve"> </w:t>
      </w:r>
      <w:r w:rsidR="004B5290">
        <w:rPr>
          <w:b/>
          <w:bCs/>
        </w:rPr>
        <w:t>персонал</w:t>
      </w:r>
    </w:p>
    <w:p w14:paraId="43987B17" w14:textId="430B9585" w:rsidR="00070432" w:rsidRPr="004B5290" w:rsidRDefault="00070432" w:rsidP="004B5290">
      <w:pPr>
        <w:autoSpaceDE w:val="0"/>
        <w:autoSpaceDN w:val="0"/>
        <w:adjustRightInd w:val="0"/>
        <w:spacing w:line="360" w:lineRule="auto"/>
        <w:ind w:firstLine="706"/>
        <w:jc w:val="both"/>
        <w:rPr>
          <w:rFonts w:eastAsia="Calibri"/>
          <w:color w:val="000000"/>
        </w:rPr>
      </w:pPr>
      <w:r w:rsidRPr="004B5290">
        <w:rPr>
          <w:rFonts w:eastAsia="Calibri"/>
          <w:color w:val="000000"/>
        </w:rPr>
        <w:t xml:space="preserve">Основные теории управления. Понятие лидерства. Теории в подходе к лидерству. Основные стили лидерства и их суть. Понятие группы и команды, цели </w:t>
      </w:r>
      <w:r w:rsidR="004B5290">
        <w:rPr>
          <w:rFonts w:eastAsia="Calibri"/>
          <w:color w:val="000000"/>
        </w:rPr>
        <w:t>создания команды</w:t>
      </w:r>
      <w:r w:rsidRPr="004B5290">
        <w:rPr>
          <w:rFonts w:eastAsia="Calibri"/>
          <w:color w:val="000000"/>
        </w:rPr>
        <w:t>. Теория роли (важности) команды (</w:t>
      </w:r>
      <w:r w:rsidRPr="004B5290">
        <w:rPr>
          <w:rFonts w:eastAsia="Calibri"/>
          <w:color w:val="000000"/>
          <w:lang w:val="en-US"/>
        </w:rPr>
        <w:t>Belbin</w:t>
      </w:r>
      <w:r w:rsidRPr="004B5290">
        <w:rPr>
          <w:rFonts w:eastAsia="Calibri"/>
          <w:color w:val="000000"/>
        </w:rPr>
        <w:t>)</w:t>
      </w:r>
      <w:r w:rsidR="004B5290">
        <w:rPr>
          <w:rFonts w:eastAsia="Calibri"/>
          <w:color w:val="000000"/>
        </w:rPr>
        <w:t xml:space="preserve"> </w:t>
      </w:r>
      <w:r w:rsidRPr="004B5290">
        <w:rPr>
          <w:rFonts w:eastAsia="Calibri"/>
          <w:color w:val="000000"/>
        </w:rPr>
        <w:t>и теория развития команды (</w:t>
      </w:r>
      <w:r w:rsidRPr="004B5290">
        <w:rPr>
          <w:rFonts w:eastAsia="Calibri"/>
          <w:color w:val="000000"/>
          <w:lang w:val="en-US"/>
        </w:rPr>
        <w:t>Tuckman</w:t>
      </w:r>
      <w:r w:rsidRPr="004B5290">
        <w:rPr>
          <w:rFonts w:eastAsia="Calibri"/>
          <w:color w:val="000000"/>
        </w:rPr>
        <w:t>). Метод</w:t>
      </w:r>
      <w:r w:rsidR="004B5290">
        <w:rPr>
          <w:rFonts w:eastAsia="Calibri"/>
          <w:color w:val="000000"/>
        </w:rPr>
        <w:t>ы создания эффективной команды.</w:t>
      </w:r>
    </w:p>
    <w:p w14:paraId="70D0CA4B" w14:textId="77777777" w:rsidR="00070432" w:rsidRPr="004B5290" w:rsidRDefault="00070432" w:rsidP="004B5290">
      <w:pPr>
        <w:pStyle w:val="Default"/>
        <w:spacing w:line="360" w:lineRule="auto"/>
        <w:ind w:firstLine="706"/>
        <w:jc w:val="both"/>
        <w:rPr>
          <w:sz w:val="28"/>
          <w:szCs w:val="28"/>
        </w:rPr>
      </w:pPr>
      <w:r w:rsidRPr="004B5290">
        <w:rPr>
          <w:sz w:val="28"/>
          <w:szCs w:val="28"/>
        </w:rPr>
        <w:t xml:space="preserve">Понятие корпоративной (организационной) культуры, факторы ее определяющие. Основные характеристики индивидуального и группового поведения; вклад индивидуумов и команд в успех деятельности организации. Мотивация сотрудников, основные теории мотивации. </w:t>
      </w:r>
    </w:p>
    <w:p w14:paraId="75395C58" w14:textId="02678CBF" w:rsidR="004B5290" w:rsidRPr="004B5290" w:rsidRDefault="004B5290" w:rsidP="004B5290">
      <w:pPr>
        <w:autoSpaceDE w:val="0"/>
        <w:autoSpaceDN w:val="0"/>
        <w:adjustRightInd w:val="0"/>
        <w:spacing w:line="360" w:lineRule="auto"/>
        <w:ind w:firstLine="706"/>
        <w:jc w:val="both"/>
        <w:rPr>
          <w:rFonts w:eastAsia="Calibri"/>
          <w:color w:val="000000"/>
        </w:rPr>
      </w:pPr>
      <w:r w:rsidRPr="004B5290">
        <w:rPr>
          <w:rFonts w:eastAsia="Calibri"/>
          <w:color w:val="000000"/>
        </w:rPr>
        <w:t xml:space="preserve">Роль эффективного </w:t>
      </w:r>
      <w:proofErr w:type="spellStart"/>
      <w:r w:rsidRPr="004B5290">
        <w:rPr>
          <w:rFonts w:eastAsia="Calibri"/>
          <w:color w:val="000000"/>
        </w:rPr>
        <w:t>рекрутмента</w:t>
      </w:r>
      <w:proofErr w:type="spellEnd"/>
      <w:r w:rsidRPr="004B5290">
        <w:rPr>
          <w:rFonts w:eastAsia="Calibri"/>
          <w:color w:val="000000"/>
        </w:rPr>
        <w:t xml:space="preserve"> для финансовой среды организации. Процесс подбора</w:t>
      </w:r>
      <w:r>
        <w:rPr>
          <w:rFonts w:eastAsia="Calibri"/>
          <w:color w:val="000000"/>
        </w:rPr>
        <w:t xml:space="preserve"> </w:t>
      </w:r>
      <w:r w:rsidRPr="004B5290">
        <w:rPr>
          <w:rFonts w:eastAsia="Calibri"/>
          <w:color w:val="000000"/>
        </w:rPr>
        <w:t>персонала</w:t>
      </w:r>
      <w:r>
        <w:rPr>
          <w:rFonts w:eastAsia="Calibri"/>
          <w:color w:val="000000"/>
        </w:rPr>
        <w:t>,</w:t>
      </w:r>
      <w:r w:rsidRPr="004B5290">
        <w:rPr>
          <w:rFonts w:eastAsia="Calibri"/>
          <w:color w:val="000000"/>
        </w:rPr>
        <w:t xml:space="preserve"> характеристика основных стадий. Методы для удовлетворения потребностей в персонале. Цели диверсифицированной политики в отношении плана по набору сотрудников. </w:t>
      </w:r>
    </w:p>
    <w:p w14:paraId="641FD164" w14:textId="54BD1EE4" w:rsidR="00070432" w:rsidRPr="004B5290" w:rsidRDefault="00070432" w:rsidP="004B5290">
      <w:pPr>
        <w:pStyle w:val="19"/>
        <w:spacing w:before="0" w:beforeAutospacing="0" w:after="0" w:afterAutospacing="0" w:line="360" w:lineRule="auto"/>
        <w:ind w:firstLine="706"/>
        <w:jc w:val="both"/>
        <w:rPr>
          <w:rStyle w:val="FontStyle111"/>
          <w:sz w:val="24"/>
          <w:szCs w:val="24"/>
        </w:rPr>
      </w:pPr>
      <w:r w:rsidRPr="004B5290">
        <w:rPr>
          <w:rFonts w:ascii="Times New Roman" w:eastAsia="Calibri" w:hAnsi="Times New Roman" w:cs="Times New Roman"/>
          <w:color w:val="000000"/>
        </w:rPr>
        <w:t xml:space="preserve">Обучение и развитие сотрудников, основные процедуры. Методы по управлению временем. Роль информационных технологий в повышении личной эффективности. Цели и преимущества кураторства, </w:t>
      </w:r>
      <w:proofErr w:type="spellStart"/>
      <w:r w:rsidRPr="004B5290">
        <w:rPr>
          <w:rFonts w:ascii="Times New Roman" w:eastAsia="Calibri" w:hAnsi="Times New Roman" w:cs="Times New Roman"/>
          <w:color w:val="000000"/>
        </w:rPr>
        <w:t>менторства</w:t>
      </w:r>
      <w:proofErr w:type="spellEnd"/>
      <w:r w:rsidRPr="004B5290">
        <w:rPr>
          <w:rFonts w:ascii="Times New Roman" w:eastAsia="Calibri" w:hAnsi="Times New Roman" w:cs="Times New Roman"/>
          <w:color w:val="000000"/>
        </w:rPr>
        <w:t xml:space="preserve">, консультирования для повышения эффективности деятельности сотрудников. </w:t>
      </w:r>
      <w:r w:rsidR="004B5290">
        <w:rPr>
          <w:rFonts w:ascii="Times New Roman" w:eastAsia="Calibri" w:hAnsi="Times New Roman" w:cs="Times New Roman"/>
          <w:color w:val="000000"/>
        </w:rPr>
        <w:t>Роль эффективной коммуникации</w:t>
      </w:r>
      <w:r w:rsidRPr="004B5290">
        <w:rPr>
          <w:rFonts w:ascii="Times New Roman" w:eastAsia="Calibri" w:hAnsi="Times New Roman" w:cs="Times New Roman"/>
          <w:color w:val="000000"/>
          <w:lang w:val="en-US"/>
        </w:rPr>
        <w:t>.</w:t>
      </w:r>
    </w:p>
    <w:p w14:paraId="57BFCFEF" w14:textId="77777777" w:rsidR="00674B7E" w:rsidRDefault="00C7369C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iCs/>
          <w:color w:val="auto"/>
        </w:rPr>
      </w:pPr>
      <w:bookmarkStart w:id="11" w:name="_Toc173933604"/>
      <w:r>
        <w:rPr>
          <w:rFonts w:ascii="Times New Roman" w:hAnsi="Times New Roman"/>
          <w:iCs/>
          <w:color w:val="auto"/>
        </w:rPr>
        <w:t>5.2. Учебно-тематический план</w:t>
      </w:r>
      <w:bookmarkEnd w:id="11"/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015"/>
        <w:gridCol w:w="851"/>
        <w:gridCol w:w="992"/>
        <w:gridCol w:w="822"/>
        <w:gridCol w:w="1304"/>
        <w:gridCol w:w="1134"/>
        <w:gridCol w:w="2268"/>
      </w:tblGrid>
      <w:tr w:rsidR="00674B7E" w14:paraId="41E8B926" w14:textId="77777777" w:rsidTr="00421A01">
        <w:trPr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8E215" w14:textId="77777777" w:rsidR="00674B7E" w:rsidRDefault="00C7369C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bookmarkStart w:id="12" w:name="_Toc69887708"/>
            <w:bookmarkStart w:id="13" w:name="_Toc162854633"/>
            <w:bookmarkStart w:id="14" w:name="_Toc354060221"/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62CCD" w14:textId="77777777" w:rsidR="00674B7E" w:rsidRDefault="00C7369C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180F9" w14:textId="77777777" w:rsidR="00674B7E" w:rsidRDefault="00C7369C" w:rsidP="0030783C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DBBC0" w14:textId="77777777" w:rsidR="00674B7E" w:rsidRDefault="00C7369C" w:rsidP="0083070C">
            <w:pPr>
              <w:keepNext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674B7E" w14:paraId="3C8ECD5F" w14:textId="77777777" w:rsidTr="00421A01">
        <w:trPr>
          <w:cantSplit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3BF26" w14:textId="77777777" w:rsidR="00674B7E" w:rsidRDefault="00674B7E">
            <w:pPr>
              <w:rPr>
                <w:sz w:val="22"/>
                <w:szCs w:val="22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8CE33" w14:textId="77777777" w:rsidR="00674B7E" w:rsidRDefault="00674B7E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B599D" w14:textId="77777777" w:rsidR="00674B7E" w:rsidRDefault="00C7369C" w:rsidP="0083070C">
            <w:pPr>
              <w:keepNext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9A2C4" w14:textId="2D125ECA" w:rsidR="00674B7E" w:rsidRDefault="00C7369C" w:rsidP="0030783C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</w:t>
            </w:r>
            <w:r w:rsidR="00650AF8">
              <w:rPr>
                <w:b/>
                <w:bCs/>
                <w:sz w:val="22"/>
                <w:szCs w:val="22"/>
              </w:rPr>
              <w:t>*</w:t>
            </w:r>
            <w:r>
              <w:rPr>
                <w:b/>
                <w:bCs/>
                <w:sz w:val="22"/>
                <w:szCs w:val="22"/>
              </w:rPr>
              <w:t xml:space="preserve"> –</w:t>
            </w:r>
          </w:p>
          <w:p w14:paraId="15862507" w14:textId="77777777" w:rsidR="00674B7E" w:rsidRDefault="00C7369C" w:rsidP="0030783C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73FB4" w14:textId="77777777" w:rsidR="00674B7E" w:rsidRDefault="00C7369C" w:rsidP="0083070C">
            <w:pPr>
              <w:keepNext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3C525" w14:textId="77777777" w:rsidR="00674B7E" w:rsidRDefault="00674B7E" w:rsidP="0083070C">
            <w:pPr>
              <w:jc w:val="both"/>
              <w:rPr>
                <w:sz w:val="22"/>
                <w:szCs w:val="22"/>
              </w:rPr>
            </w:pPr>
          </w:p>
        </w:tc>
      </w:tr>
      <w:tr w:rsidR="00674B7E" w14:paraId="7A753A41" w14:textId="77777777" w:rsidTr="00421A01">
        <w:trPr>
          <w:cantSplit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98071" w14:textId="77777777" w:rsidR="00674B7E" w:rsidRDefault="00674B7E">
            <w:pPr>
              <w:rPr>
                <w:sz w:val="22"/>
                <w:szCs w:val="22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13B1A" w14:textId="77777777" w:rsidR="00674B7E" w:rsidRDefault="00674B7E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53C4D" w14:textId="77777777" w:rsidR="00674B7E" w:rsidRDefault="00674B7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70002" w14:textId="77777777" w:rsidR="00674B7E" w:rsidRDefault="00C7369C" w:rsidP="0083070C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Общая, в </w:t>
            </w:r>
            <w:proofErr w:type="spellStart"/>
            <w:r>
              <w:rPr>
                <w:b/>
                <w:bCs/>
                <w:sz w:val="22"/>
                <w:szCs w:val="22"/>
              </w:rPr>
              <w:t>т.ч</w:t>
            </w:r>
            <w:proofErr w:type="spellEnd"/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822BF" w14:textId="77777777" w:rsidR="00674B7E" w:rsidRDefault="00C7369C" w:rsidP="0083070C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Лекции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9C0F2" w14:textId="77777777" w:rsidR="00674B7E" w:rsidRDefault="00C7369C" w:rsidP="0083070C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Семинар,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BC94D" w14:textId="77777777" w:rsidR="00674B7E" w:rsidRDefault="00674B7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64A18" w14:textId="77777777" w:rsidR="00674B7E" w:rsidRDefault="00674B7E">
            <w:pPr>
              <w:rPr>
                <w:sz w:val="22"/>
                <w:szCs w:val="22"/>
              </w:rPr>
            </w:pPr>
          </w:p>
        </w:tc>
      </w:tr>
      <w:tr w:rsidR="00650AF8" w14:paraId="23C998B6" w14:textId="77777777" w:rsidTr="00421A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8D103" w14:textId="77777777" w:rsidR="00650AF8" w:rsidRDefault="00650AF8" w:rsidP="00650AF8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7549A" w14:textId="20F382DA" w:rsidR="00650AF8" w:rsidRDefault="00650AF8" w:rsidP="00650AF8">
            <w:pPr>
              <w:ind w:right="-23"/>
              <w:rPr>
                <w:sz w:val="25"/>
                <w:szCs w:val="25"/>
              </w:rPr>
            </w:pPr>
            <w:r w:rsidRPr="004B5290">
              <w:rPr>
                <w:sz w:val="22"/>
                <w:szCs w:val="22"/>
              </w:rPr>
              <w:t>Основные характеристики, структура и корпоративное управление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5832B" w14:textId="716D2DD9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5DFB0" w14:textId="77CE1672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33F53" w14:textId="1AEE17E1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12B92" w14:textId="7863FCA2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14067" w14:textId="595D8C87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08A63" w14:textId="77777777" w:rsidR="00650AF8" w:rsidRDefault="00650AF8" w:rsidP="00650AF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обсуждение вопросов, выступления студентов</w:t>
            </w:r>
          </w:p>
        </w:tc>
      </w:tr>
      <w:tr w:rsidR="00650AF8" w14:paraId="02FB2B51" w14:textId="77777777" w:rsidTr="00421A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4400F" w14:textId="77777777" w:rsidR="00650AF8" w:rsidRDefault="00650AF8" w:rsidP="00650AF8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A2CEE" w14:textId="6FFDECC2" w:rsidR="00650AF8" w:rsidRPr="004B5290" w:rsidRDefault="00650AF8" w:rsidP="00650AF8">
            <w:pPr>
              <w:ind w:right="-23"/>
              <w:rPr>
                <w:sz w:val="22"/>
                <w:szCs w:val="22"/>
              </w:rPr>
            </w:pPr>
            <w:r w:rsidRPr="004B5290">
              <w:rPr>
                <w:sz w:val="22"/>
                <w:szCs w:val="22"/>
              </w:rPr>
              <w:t>Внешние факторы, влияющие на финансовую среду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A8A1D" w14:textId="301E8E31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16AB4" w14:textId="1F41B416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75216" w14:textId="76068365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4CF89" w14:textId="2A706B2E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AA7CA" w14:textId="35CC7CE2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3D550" w14:textId="77777777" w:rsidR="00650AF8" w:rsidRDefault="00650AF8" w:rsidP="00650AF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обсуждение вопросов, выступления студентов, работа с базами данных</w:t>
            </w:r>
          </w:p>
        </w:tc>
      </w:tr>
      <w:tr w:rsidR="00650AF8" w14:paraId="5777B4D0" w14:textId="77777777" w:rsidTr="00421A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98050" w14:textId="77777777" w:rsidR="00650AF8" w:rsidRDefault="00650AF8" w:rsidP="00650AF8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C7E9D" w14:textId="1D0A1B9C" w:rsidR="00650AF8" w:rsidRPr="004B5290" w:rsidRDefault="00650AF8" w:rsidP="00650AF8">
            <w:pPr>
              <w:rPr>
                <w:sz w:val="22"/>
                <w:szCs w:val="22"/>
              </w:rPr>
            </w:pPr>
            <w:r w:rsidRPr="004B5290">
              <w:rPr>
                <w:sz w:val="22"/>
                <w:szCs w:val="22"/>
              </w:rPr>
              <w:t>Внутренние факторы, влияющие на финансовую среду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2400C" w14:textId="42BC0B92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005AB" w14:textId="4314C51E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64DE1" w14:textId="5952ABD6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6ABFF" w14:textId="7F76A721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127D5" w14:textId="05F6A36A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1FA30" w14:textId="6E3BBA03" w:rsidR="00650AF8" w:rsidRDefault="00650AF8" w:rsidP="00650AF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обсуждение вопросов, выступления студентов, работа с базами данных</w:t>
            </w:r>
          </w:p>
        </w:tc>
      </w:tr>
      <w:tr w:rsidR="00650AF8" w14:paraId="38520EFE" w14:textId="77777777" w:rsidTr="00421A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0844D" w14:textId="77777777" w:rsidR="00650AF8" w:rsidRDefault="00650AF8" w:rsidP="00650AF8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057A9" w14:textId="5F46CE7A" w:rsidR="00650AF8" w:rsidRPr="004B5290" w:rsidRDefault="00650AF8" w:rsidP="00650AF8">
            <w:pPr>
              <w:ind w:right="-23"/>
              <w:rPr>
                <w:sz w:val="22"/>
                <w:szCs w:val="22"/>
              </w:rPr>
            </w:pPr>
            <w:r w:rsidRPr="004B5290">
              <w:rPr>
                <w:sz w:val="22"/>
                <w:szCs w:val="22"/>
              </w:rPr>
              <w:t>Долгосрочное планирование изменений в финансовой среде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FD87E" w14:textId="5D7AB91A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13B68" w14:textId="481C0D29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0D256" w14:textId="647DC7CD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1E0A6" w14:textId="49E992E4" w:rsidR="00650AF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3E4A6" w14:textId="20B50C6C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76B74" w14:textId="77777777" w:rsidR="00650AF8" w:rsidRDefault="00650AF8" w:rsidP="00650AF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обсуждение вопросов, выступления студентов, выполнение контрольной работы</w:t>
            </w:r>
          </w:p>
        </w:tc>
      </w:tr>
      <w:tr w:rsidR="00650AF8" w14:paraId="2085DFA6" w14:textId="77777777" w:rsidTr="00421A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FD0DD" w14:textId="77777777" w:rsidR="00650AF8" w:rsidRDefault="00650AF8" w:rsidP="00650AF8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C8606" w14:textId="64A4A6B1" w:rsidR="00650AF8" w:rsidRPr="004B5290" w:rsidRDefault="00650AF8" w:rsidP="00650AF8">
            <w:pPr>
              <w:ind w:right="-23"/>
              <w:rPr>
                <w:sz w:val="22"/>
                <w:szCs w:val="22"/>
              </w:rPr>
            </w:pPr>
            <w:r w:rsidRPr="004B5290">
              <w:rPr>
                <w:sz w:val="22"/>
                <w:szCs w:val="22"/>
              </w:rPr>
              <w:t>Финансовая отчетность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E88EA" w14:textId="785AA158" w:rsidR="00650AF8" w:rsidRPr="004B5290" w:rsidRDefault="00650AF8" w:rsidP="00650AF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7790F" w14:textId="47ECAAD9" w:rsidR="00650AF8" w:rsidRPr="004B5290" w:rsidRDefault="00650AF8" w:rsidP="00650AF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C1E9F" w14:textId="2D33D883" w:rsidR="00650AF8" w:rsidRPr="004B5290" w:rsidRDefault="00650AF8" w:rsidP="00650AF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FA271" w14:textId="3FCF2DCF" w:rsidR="00650AF8" w:rsidRPr="004B5290" w:rsidRDefault="00650AF8" w:rsidP="00650AF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77316" w14:textId="0A1D472D" w:rsidR="00650AF8" w:rsidRPr="004B5290" w:rsidRDefault="00650AF8" w:rsidP="00650AF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6E902" w14:textId="0DCA8372" w:rsidR="00650AF8" w:rsidRDefault="00650AF8" w:rsidP="00650AF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обсуждение вопросов, анализ форм отчетности, выполнение контрольной работы</w:t>
            </w:r>
          </w:p>
        </w:tc>
      </w:tr>
      <w:tr w:rsidR="00650AF8" w14:paraId="4CE3BD2B" w14:textId="77777777" w:rsidTr="00421A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5F58C" w14:textId="77777777" w:rsidR="00650AF8" w:rsidRDefault="00650AF8" w:rsidP="00650AF8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9DC71" w14:textId="3274148E" w:rsidR="00650AF8" w:rsidRDefault="00650AF8" w:rsidP="00650AF8">
            <w:pPr>
              <w:ind w:right="-23"/>
              <w:rPr>
                <w:rFonts w:eastAsia="TimesNewRomanPS-BoldMT"/>
                <w:sz w:val="25"/>
                <w:szCs w:val="25"/>
              </w:rPr>
            </w:pPr>
            <w:r w:rsidRPr="004B5290">
              <w:rPr>
                <w:sz w:val="22"/>
                <w:szCs w:val="22"/>
              </w:rPr>
              <w:t>Оценка влияния финансовой среды на реализацию инвестиционных проектов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ABA10" w14:textId="22DEAD30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0B793" w14:textId="53A6BC7D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F7259" w14:textId="323C2CF2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2820A" w14:textId="32518FAE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3C54D" w14:textId="7E01CD50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4E4A1" w14:textId="77777777" w:rsidR="00650AF8" w:rsidRDefault="00650AF8" w:rsidP="00650AF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решение практико-ориентированных задач, разбор кейсов</w:t>
            </w:r>
          </w:p>
        </w:tc>
      </w:tr>
      <w:tr w:rsidR="00650AF8" w14:paraId="5AD6A3BF" w14:textId="77777777" w:rsidTr="00421A01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386DC" w14:textId="77777777" w:rsidR="00650AF8" w:rsidRDefault="00650AF8" w:rsidP="00650AF8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99FC2" w14:textId="55672921" w:rsidR="00650AF8" w:rsidRDefault="00650AF8" w:rsidP="00650AF8">
            <w:pPr>
              <w:ind w:right="-23"/>
              <w:rPr>
                <w:b/>
              </w:rPr>
            </w:pPr>
            <w:r w:rsidRPr="004B5290">
              <w:rPr>
                <w:sz w:val="22"/>
                <w:szCs w:val="22"/>
              </w:rPr>
              <w:t>Прочие факторы влияющие на финансовую среду организации: лидерство, корпоративная культура,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29671" w14:textId="2DFD5119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23308" w14:textId="6A1CE912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CACC5" w14:textId="791806A0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CECDC" w14:textId="432C2F44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7B851" w14:textId="111E1B26" w:rsidR="00650AF8" w:rsidRPr="00E86078" w:rsidRDefault="00650AF8" w:rsidP="00650A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6FA22" w14:textId="49C73FCA" w:rsidR="00650AF8" w:rsidRDefault="00650AF8" w:rsidP="00650AF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обсуждение вопросов, выступления студентов</w:t>
            </w:r>
          </w:p>
        </w:tc>
      </w:tr>
      <w:tr w:rsidR="00C40E6D" w14:paraId="3C265B1A" w14:textId="77777777" w:rsidTr="00421A01">
        <w:trPr>
          <w:cantSplit/>
        </w:trPr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CFBCD" w14:textId="77777777" w:rsidR="00C40E6D" w:rsidRDefault="00C40E6D" w:rsidP="00C40E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4D7DD" w14:textId="77777777" w:rsidR="00C40E6D" w:rsidRPr="000A1E00" w:rsidRDefault="00C40E6D" w:rsidP="00C40E6D">
            <w:pPr>
              <w:widowControl w:val="0"/>
              <w:jc w:val="center"/>
              <w:rPr>
                <w:spacing w:val="-4"/>
                <w:sz w:val="24"/>
                <w:szCs w:val="24"/>
              </w:rPr>
            </w:pPr>
            <w:r w:rsidRPr="000A1E00">
              <w:rPr>
                <w:spacing w:val="-4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A24CE" w14:textId="002ED143" w:rsidR="00C40E6D" w:rsidRPr="000A1E00" w:rsidRDefault="00C40E6D" w:rsidP="00C40E6D">
            <w:pPr>
              <w:widowControl w:val="0"/>
              <w:jc w:val="center"/>
              <w:rPr>
                <w:spacing w:val="-4"/>
                <w:sz w:val="24"/>
                <w:szCs w:val="24"/>
              </w:rPr>
            </w:pPr>
            <w:r w:rsidRPr="000A1E00">
              <w:rPr>
                <w:spacing w:val="-4"/>
                <w:sz w:val="24"/>
                <w:szCs w:val="24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2E5C6" w14:textId="44292F32" w:rsidR="00C40E6D" w:rsidRPr="000A1E00" w:rsidRDefault="00C40E6D" w:rsidP="00C40E6D">
            <w:pPr>
              <w:widowControl w:val="0"/>
              <w:jc w:val="center"/>
              <w:rPr>
                <w:spacing w:val="-4"/>
                <w:sz w:val="24"/>
                <w:szCs w:val="24"/>
              </w:rPr>
            </w:pPr>
            <w:r w:rsidRPr="000A1E00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5CF33" w14:textId="36535B02" w:rsidR="00C40E6D" w:rsidRPr="000A1E00" w:rsidRDefault="00C40E6D" w:rsidP="00C40E6D">
            <w:pPr>
              <w:widowControl w:val="0"/>
              <w:jc w:val="center"/>
              <w:rPr>
                <w:spacing w:val="-4"/>
                <w:sz w:val="24"/>
                <w:szCs w:val="24"/>
              </w:rPr>
            </w:pPr>
            <w:r w:rsidRPr="000A1E00">
              <w:rPr>
                <w:spacing w:val="-4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A8B27" w14:textId="4EE10298" w:rsidR="00C40E6D" w:rsidRPr="000A1E00" w:rsidRDefault="00C40E6D" w:rsidP="00C40E6D">
            <w:pPr>
              <w:widowControl w:val="0"/>
              <w:jc w:val="center"/>
              <w:rPr>
                <w:spacing w:val="-4"/>
                <w:sz w:val="24"/>
                <w:szCs w:val="24"/>
              </w:rPr>
            </w:pPr>
            <w:r w:rsidRPr="000A1E00">
              <w:rPr>
                <w:spacing w:val="-4"/>
                <w:sz w:val="24"/>
                <w:szCs w:val="24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936C6" w14:textId="77777777" w:rsidR="00C40E6D" w:rsidRDefault="00C40E6D" w:rsidP="00C40E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</w:t>
            </w:r>
          </w:p>
          <w:p w14:paraId="09C74172" w14:textId="77777777" w:rsidR="00C40E6D" w:rsidRDefault="00C40E6D" w:rsidP="00C40E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C40E6D" w14:paraId="7F9E6E39" w14:textId="77777777" w:rsidTr="00421A01">
        <w:trPr>
          <w:cantSplit/>
        </w:trPr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1C020" w14:textId="77777777" w:rsidR="00C40E6D" w:rsidRDefault="00C40E6D" w:rsidP="00C40E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450A2" w14:textId="77777777" w:rsidR="00C40E6D" w:rsidRDefault="00C40E6D" w:rsidP="00C40E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63BDB" w14:textId="7F1B5418" w:rsidR="00C40E6D" w:rsidRPr="0030783C" w:rsidRDefault="00C40E6D" w:rsidP="00C40E6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314B5" w14:textId="17D4F329" w:rsidR="00C40E6D" w:rsidRDefault="00C40E6D" w:rsidP="00C40E6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E168F" w14:textId="775E230B" w:rsidR="00C40E6D" w:rsidRDefault="00C40E6D" w:rsidP="00C40E6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42546" w14:textId="02A961C6" w:rsidR="00C40E6D" w:rsidRDefault="00C40E6D" w:rsidP="00C40E6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B6B72F" w14:textId="77777777" w:rsidR="00C40E6D" w:rsidRDefault="00C40E6D" w:rsidP="00C40E6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D4C84BE" w14:textId="77777777" w:rsidR="00650AF8" w:rsidRPr="00650AF8" w:rsidRDefault="00650AF8" w:rsidP="00650AF8">
      <w:pPr>
        <w:jc w:val="both"/>
        <w:rPr>
          <w:sz w:val="16"/>
          <w:szCs w:val="16"/>
          <w:highlight w:val="green"/>
        </w:rPr>
      </w:pPr>
      <w:bookmarkStart w:id="15" w:name="_Toc173933605"/>
    </w:p>
    <w:p w14:paraId="6FD4748C" w14:textId="118819A5" w:rsidR="00650AF8" w:rsidRPr="00DE19F5" w:rsidRDefault="00650AF8" w:rsidP="00650AF8">
      <w:pPr>
        <w:jc w:val="both"/>
        <w:rPr>
          <w:sz w:val="24"/>
          <w:szCs w:val="24"/>
        </w:rPr>
      </w:pPr>
      <w:r w:rsidRPr="00650AF8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B8BD9E1" w14:textId="77777777" w:rsidR="00421A01" w:rsidRPr="00421A01" w:rsidRDefault="00421A01" w:rsidP="00421A0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</w:p>
    <w:p w14:paraId="7BF76CFA" w14:textId="655A7D75" w:rsidR="00674B7E" w:rsidRDefault="00C7369C" w:rsidP="00421A0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5.3. Содержание семинаров, практических занятий</w:t>
      </w:r>
      <w:bookmarkEnd w:id="15"/>
    </w:p>
    <w:tbl>
      <w:tblPr>
        <w:tblW w:w="99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670"/>
        <w:gridCol w:w="2123"/>
      </w:tblGrid>
      <w:tr w:rsidR="00674B7E" w14:paraId="62553DDC" w14:textId="77777777">
        <w:tc>
          <w:tcPr>
            <w:tcW w:w="2127" w:type="dxa"/>
            <w:shd w:val="clear" w:color="auto" w:fill="auto"/>
            <w:vAlign w:val="center"/>
          </w:tcPr>
          <w:p w14:paraId="5E1C9ECA" w14:textId="77777777" w:rsidR="00674B7E" w:rsidRDefault="00C7369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B04A1D9" w14:textId="77777777" w:rsidR="00674B7E" w:rsidRDefault="00C7369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4BC1BBFA" w14:textId="77777777" w:rsidR="00674B7E" w:rsidRDefault="00C7369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74B7E" w14:paraId="78C9B509" w14:textId="77777777" w:rsidTr="00421A01">
        <w:tc>
          <w:tcPr>
            <w:tcW w:w="2127" w:type="dxa"/>
            <w:shd w:val="clear" w:color="auto" w:fill="auto"/>
          </w:tcPr>
          <w:p w14:paraId="7B330B2B" w14:textId="352B4A0D" w:rsidR="00674B7E" w:rsidRDefault="00FC7E03" w:rsidP="00421A01">
            <w:pPr>
              <w:ind w:right="-23"/>
              <w:rPr>
                <w:sz w:val="25"/>
                <w:szCs w:val="25"/>
              </w:rPr>
            </w:pPr>
            <w:r w:rsidRPr="00FC7E03">
              <w:rPr>
                <w:sz w:val="22"/>
                <w:szCs w:val="22"/>
              </w:rPr>
              <w:t>Основные характеристики, структура и корпоративное управление</w:t>
            </w:r>
          </w:p>
        </w:tc>
        <w:tc>
          <w:tcPr>
            <w:tcW w:w="5670" w:type="dxa"/>
            <w:shd w:val="clear" w:color="auto" w:fill="auto"/>
          </w:tcPr>
          <w:p w14:paraId="7F688265" w14:textId="77777777" w:rsidR="00B052B7" w:rsidRDefault="00B052B7" w:rsidP="00B052B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Типы организаций. </w:t>
            </w:r>
          </w:p>
          <w:p w14:paraId="2D024F45" w14:textId="77777777" w:rsidR="00B052B7" w:rsidRDefault="00B052B7" w:rsidP="00B052B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Отличительные характеристики основных типов организаций. </w:t>
            </w:r>
          </w:p>
          <w:p w14:paraId="6CC3B61D" w14:textId="19E58894" w:rsidR="00B052B7" w:rsidRDefault="00B052B7" w:rsidP="00B052B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Заинтересованные стороны и формы взаимодействия в рамках бизнес-модели организации.</w:t>
            </w:r>
          </w:p>
          <w:p w14:paraId="2A846114" w14:textId="308282ED" w:rsidR="00B052B7" w:rsidRDefault="00B052B7" w:rsidP="00B052B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Функции основных отделов внутри компании, их взаимодействие </w:t>
            </w:r>
          </w:p>
          <w:p w14:paraId="7DB08994" w14:textId="4C1A72FE" w:rsidR="00B052B7" w:rsidRDefault="00B052B7" w:rsidP="00B052B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 Социальная ответственность и основные направления её реализации.</w:t>
            </w:r>
          </w:p>
          <w:p w14:paraId="590E7137" w14:textId="5975D6AD" w:rsidR="00674B7E" w:rsidRDefault="00C7369C" w:rsidP="008718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Рекомендуемые источники из раздела 8: </w:t>
            </w:r>
            <w:r w:rsidR="00C6702F" w:rsidRPr="00C6702F">
              <w:rPr>
                <w:sz w:val="22"/>
                <w:szCs w:val="22"/>
              </w:rPr>
              <w:t>1-3</w:t>
            </w:r>
            <w:r w:rsidR="00C6702F">
              <w:rPr>
                <w:sz w:val="22"/>
                <w:szCs w:val="22"/>
              </w:rPr>
              <w:t xml:space="preserve">, </w:t>
            </w:r>
            <w:r w:rsidR="007078E1">
              <w:rPr>
                <w:sz w:val="22"/>
                <w:szCs w:val="22"/>
              </w:rPr>
              <w:t>5-8, 11-14</w:t>
            </w:r>
            <w:r w:rsidR="007078E1" w:rsidRPr="007078E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из раздела 9:</w:t>
            </w:r>
            <w:r w:rsidR="00CC149A">
              <w:rPr>
                <w:sz w:val="22"/>
                <w:szCs w:val="22"/>
              </w:rPr>
              <w:t xml:space="preserve"> 1-</w:t>
            </w:r>
            <w:r w:rsidR="00E53BC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1A1A29FE" w14:textId="77777777" w:rsidR="00674B7E" w:rsidRDefault="00C7369C" w:rsidP="00421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Обсуждение дискуссионных вопросов, устный опрос, выступления студентов, решение тестовых заданий.</w:t>
            </w:r>
          </w:p>
        </w:tc>
      </w:tr>
      <w:tr w:rsidR="00674B7E" w14:paraId="1172A4BB" w14:textId="77777777" w:rsidTr="00421A01">
        <w:tc>
          <w:tcPr>
            <w:tcW w:w="2127" w:type="dxa"/>
            <w:shd w:val="clear" w:color="auto" w:fill="auto"/>
          </w:tcPr>
          <w:p w14:paraId="6D330A36" w14:textId="23FA7A34" w:rsidR="00674B7E" w:rsidRDefault="00FC7E03" w:rsidP="00421A01">
            <w:pPr>
              <w:ind w:right="-23"/>
              <w:rPr>
                <w:sz w:val="25"/>
                <w:szCs w:val="25"/>
              </w:rPr>
            </w:pPr>
            <w:r w:rsidRPr="00FC7E03">
              <w:rPr>
                <w:sz w:val="22"/>
                <w:szCs w:val="22"/>
              </w:rPr>
              <w:t>Внешние факторы, влияющие на финансовую среду организации</w:t>
            </w:r>
          </w:p>
        </w:tc>
        <w:tc>
          <w:tcPr>
            <w:tcW w:w="5670" w:type="dxa"/>
            <w:shd w:val="clear" w:color="auto" w:fill="auto"/>
          </w:tcPr>
          <w:p w14:paraId="5A1BA1D7" w14:textId="2C9BDBD9" w:rsidR="00B052B7" w:rsidRDefault="00C7369C" w:rsidP="00B052B7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B052B7">
              <w:rPr>
                <w:sz w:val="22"/>
                <w:szCs w:val="22"/>
              </w:rPr>
              <w:t xml:space="preserve"> Классификация </w:t>
            </w:r>
            <w:r w:rsidR="00871805">
              <w:rPr>
                <w:sz w:val="22"/>
                <w:szCs w:val="22"/>
              </w:rPr>
              <w:t>внешних факторов,</w:t>
            </w:r>
            <w:r w:rsidR="00B052B7">
              <w:rPr>
                <w:sz w:val="22"/>
                <w:szCs w:val="22"/>
              </w:rPr>
              <w:t xml:space="preserve"> влияющих на </w:t>
            </w:r>
            <w:proofErr w:type="spellStart"/>
            <w:r w:rsidR="00B052B7">
              <w:rPr>
                <w:sz w:val="22"/>
                <w:szCs w:val="22"/>
              </w:rPr>
              <w:t>финансовоую</w:t>
            </w:r>
            <w:proofErr w:type="spellEnd"/>
            <w:r w:rsidR="00B052B7">
              <w:rPr>
                <w:sz w:val="22"/>
                <w:szCs w:val="22"/>
              </w:rPr>
              <w:t xml:space="preserve"> среду организации</w:t>
            </w:r>
          </w:p>
          <w:p w14:paraId="5337888A" w14:textId="3FE1BB52" w:rsidR="00B052B7" w:rsidRDefault="00B052B7" w:rsidP="00B052B7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Экономические и информационные процессы.</w:t>
            </w:r>
          </w:p>
          <w:p w14:paraId="51DC0A76" w14:textId="2C83F434" w:rsidR="00B052B7" w:rsidRDefault="00B052B7" w:rsidP="00B052B7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Политико-правовые факторы.</w:t>
            </w:r>
          </w:p>
          <w:p w14:paraId="6AA2A36B" w14:textId="21AFA540" w:rsidR="00B052B7" w:rsidRDefault="00B052B7" w:rsidP="00B052B7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Научно-технологический прогресс и его эффектны на финансовую среду.</w:t>
            </w:r>
          </w:p>
          <w:p w14:paraId="6A63569F" w14:textId="243FA16E" w:rsidR="00B052B7" w:rsidRDefault="00B052B7" w:rsidP="00B052B7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Социально-культурные факторы и их значимость для финансовой среды.</w:t>
            </w:r>
          </w:p>
          <w:p w14:paraId="4AF57CA1" w14:textId="25ED66D0" w:rsidR="00674B7E" w:rsidRDefault="00B052B7" w:rsidP="00871805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8:</w:t>
            </w:r>
            <w:r w:rsidR="007078E1">
              <w:rPr>
                <w:sz w:val="22"/>
                <w:szCs w:val="22"/>
              </w:rPr>
              <w:t xml:space="preserve"> 6-8, 10, 11-13</w:t>
            </w:r>
            <w:r w:rsidR="007078E1" w:rsidRPr="007078E1">
              <w:rPr>
                <w:sz w:val="22"/>
                <w:szCs w:val="22"/>
              </w:rPr>
              <w:t>,</w:t>
            </w:r>
            <w:r w:rsidR="007078E1">
              <w:rPr>
                <w:sz w:val="22"/>
                <w:szCs w:val="22"/>
              </w:rPr>
              <w:t xml:space="preserve"> 14</w:t>
            </w:r>
            <w:r w:rsidR="007078E1" w:rsidRPr="007078E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 </w:t>
            </w:r>
            <w:r w:rsidR="00871805">
              <w:rPr>
                <w:sz w:val="22"/>
                <w:szCs w:val="22"/>
              </w:rPr>
              <w:t>18</w:t>
            </w:r>
            <w:r w:rsidR="00E53BC3">
              <w:rPr>
                <w:sz w:val="22"/>
                <w:szCs w:val="22"/>
              </w:rPr>
              <w:br/>
              <w:t>из раздела 9: 1-3, 5, 8</w:t>
            </w:r>
            <w:r w:rsidR="00C7369C">
              <w:rPr>
                <w:sz w:val="22"/>
                <w:szCs w:val="22"/>
              </w:rPr>
              <w:t>.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46BB1071" w14:textId="77777777" w:rsidR="00674B7E" w:rsidRDefault="00C7369C" w:rsidP="00421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вопросов, устный опрос, выступления студентов, решение тестовых заданий, решение кейсов и практико-ориентированных задач.</w:t>
            </w:r>
          </w:p>
        </w:tc>
      </w:tr>
      <w:tr w:rsidR="00674B7E" w14:paraId="57D78536" w14:textId="77777777" w:rsidTr="00421A01">
        <w:tc>
          <w:tcPr>
            <w:tcW w:w="2127" w:type="dxa"/>
            <w:shd w:val="clear" w:color="auto" w:fill="auto"/>
          </w:tcPr>
          <w:p w14:paraId="76266010" w14:textId="7FFF11D0" w:rsidR="00674B7E" w:rsidRDefault="00FC7E03" w:rsidP="00421A01">
            <w:pPr>
              <w:rPr>
                <w:rFonts w:eastAsia="TimesNewRomanPS-BoldMT"/>
                <w:sz w:val="25"/>
                <w:szCs w:val="25"/>
              </w:rPr>
            </w:pPr>
            <w:r w:rsidRPr="00FC7E03">
              <w:rPr>
                <w:sz w:val="22"/>
                <w:szCs w:val="22"/>
              </w:rPr>
              <w:t>Внутренние факторы, влияющие на финансовую среду организации</w:t>
            </w:r>
          </w:p>
        </w:tc>
        <w:tc>
          <w:tcPr>
            <w:tcW w:w="5670" w:type="dxa"/>
            <w:shd w:val="clear" w:color="auto" w:fill="auto"/>
          </w:tcPr>
          <w:p w14:paraId="4DB709CA" w14:textId="71C58E2F" w:rsidR="00B052B7" w:rsidRDefault="00C7369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B052B7">
              <w:rPr>
                <w:sz w:val="24"/>
                <w:szCs w:val="24"/>
              </w:rPr>
              <w:t>Управление финансами организации, ключевые подходы</w:t>
            </w:r>
            <w:r>
              <w:rPr>
                <w:sz w:val="24"/>
                <w:szCs w:val="24"/>
              </w:rPr>
              <w:t>.</w:t>
            </w:r>
          </w:p>
          <w:p w14:paraId="6F7FDBE6" w14:textId="77777777" w:rsidR="00B052B7" w:rsidRDefault="00B052B7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Активы организации и политика их формирования.</w:t>
            </w:r>
          </w:p>
          <w:p w14:paraId="16040FE5" w14:textId="77777777" w:rsidR="00B052B7" w:rsidRDefault="00B052B7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Структура финансирования.</w:t>
            </w:r>
          </w:p>
          <w:p w14:paraId="5CE413A0" w14:textId="77777777" w:rsidR="00B052B7" w:rsidRDefault="00B052B7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Баланс между собственными и привлеченными источниками.</w:t>
            </w:r>
          </w:p>
          <w:p w14:paraId="3940469D" w14:textId="4C8DA48A" w:rsidR="00674B7E" w:rsidRDefault="00B052B7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</w:pPr>
            <w:r>
              <w:rPr>
                <w:sz w:val="24"/>
                <w:szCs w:val="24"/>
              </w:rPr>
              <w:t>5. Внедрение инноваций и технологическое развитие.</w:t>
            </w:r>
            <w:r w:rsidR="00C7369C">
              <w:rPr>
                <w:sz w:val="24"/>
                <w:szCs w:val="24"/>
              </w:rPr>
              <w:t xml:space="preserve"> </w:t>
            </w:r>
          </w:p>
          <w:p w14:paraId="01E2CE92" w14:textId="4301BE64" w:rsidR="00674B7E" w:rsidRPr="00E53BC3" w:rsidRDefault="00B052B7" w:rsidP="00871805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8:</w:t>
            </w:r>
            <w:r w:rsidR="00E53BC3" w:rsidRPr="00E53BC3">
              <w:rPr>
                <w:sz w:val="22"/>
                <w:szCs w:val="22"/>
              </w:rPr>
              <w:t xml:space="preserve"> 4-</w:t>
            </w:r>
            <w:r w:rsidR="00E53BC3">
              <w:rPr>
                <w:sz w:val="22"/>
                <w:szCs w:val="22"/>
              </w:rPr>
              <w:t>5, 1</w:t>
            </w:r>
            <w:r w:rsidR="00E53BC3" w:rsidRPr="00E53BC3">
              <w:rPr>
                <w:sz w:val="22"/>
                <w:szCs w:val="22"/>
              </w:rPr>
              <w:t>0</w:t>
            </w:r>
            <w:r w:rsidR="00E53BC3">
              <w:rPr>
                <w:sz w:val="22"/>
                <w:szCs w:val="22"/>
              </w:rPr>
              <w:t>-13, 1</w:t>
            </w:r>
            <w:r w:rsidR="00871805">
              <w:rPr>
                <w:sz w:val="22"/>
                <w:szCs w:val="22"/>
              </w:rPr>
              <w:t>6,17</w:t>
            </w:r>
            <w:r w:rsidR="00E53BC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из раздела 9: </w:t>
            </w:r>
            <w:r w:rsidR="00E53BC3">
              <w:rPr>
                <w:sz w:val="22"/>
                <w:szCs w:val="22"/>
              </w:rPr>
              <w:t>5-9</w:t>
            </w:r>
            <w:r w:rsidR="00E53BC3" w:rsidRPr="00E53BC3">
              <w:rPr>
                <w:sz w:val="22"/>
                <w:szCs w:val="22"/>
              </w:rPr>
              <w:t>.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352E9A05" w14:textId="5043D4AF" w:rsidR="00674B7E" w:rsidRDefault="00C7369C" w:rsidP="00421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вопросов, устный опрос, выступления студентов, решение тестовых заданий, решение кейсов и практико-ориентированных задач.</w:t>
            </w:r>
          </w:p>
        </w:tc>
      </w:tr>
      <w:tr w:rsidR="00674B7E" w14:paraId="147288E4" w14:textId="77777777" w:rsidTr="00421A01">
        <w:tc>
          <w:tcPr>
            <w:tcW w:w="2127" w:type="dxa"/>
            <w:shd w:val="clear" w:color="auto" w:fill="auto"/>
          </w:tcPr>
          <w:p w14:paraId="021E48D4" w14:textId="1D4E0A6B" w:rsidR="00674B7E" w:rsidRDefault="00FC7E03" w:rsidP="00421A01">
            <w:pPr>
              <w:ind w:right="-23"/>
              <w:rPr>
                <w:sz w:val="25"/>
                <w:szCs w:val="25"/>
              </w:rPr>
            </w:pPr>
            <w:r w:rsidRPr="00FC7E03">
              <w:rPr>
                <w:sz w:val="22"/>
                <w:szCs w:val="22"/>
              </w:rPr>
              <w:t>Долгосрочное планирование изменений в финансовой среде организации</w:t>
            </w:r>
          </w:p>
        </w:tc>
        <w:tc>
          <w:tcPr>
            <w:tcW w:w="5670" w:type="dxa"/>
            <w:shd w:val="clear" w:color="auto" w:fill="auto"/>
          </w:tcPr>
          <w:p w14:paraId="5EDCA92E" w14:textId="244C138C" w:rsidR="00674B7E" w:rsidRDefault="00C7369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B052B7">
              <w:rPr>
                <w:sz w:val="24"/>
                <w:szCs w:val="24"/>
              </w:rPr>
              <w:t>Влияние макроэкономических факторов на организацию</w:t>
            </w:r>
            <w:r>
              <w:rPr>
                <w:sz w:val="24"/>
                <w:szCs w:val="24"/>
              </w:rPr>
              <w:t xml:space="preserve">. </w:t>
            </w:r>
          </w:p>
          <w:p w14:paraId="52534472" w14:textId="4F58B9FB" w:rsidR="00674B7E" w:rsidRDefault="00C7369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B052B7">
              <w:rPr>
                <w:sz w:val="24"/>
                <w:szCs w:val="24"/>
              </w:rPr>
              <w:t>Спрос и предложение как основа долгосрочного планирования финансовой среды</w:t>
            </w:r>
            <w:r>
              <w:rPr>
                <w:sz w:val="24"/>
                <w:szCs w:val="24"/>
              </w:rPr>
              <w:t xml:space="preserve">. </w:t>
            </w:r>
          </w:p>
          <w:p w14:paraId="5F75A81F" w14:textId="5C2BD169" w:rsidR="00674B7E" w:rsidRDefault="00C7369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B052B7">
              <w:rPr>
                <w:sz w:val="24"/>
                <w:szCs w:val="24"/>
              </w:rPr>
              <w:t>Влияние социально-демографических трендов на финансы</w:t>
            </w:r>
            <w:r>
              <w:rPr>
                <w:sz w:val="24"/>
                <w:szCs w:val="24"/>
              </w:rPr>
              <w:t xml:space="preserve">. </w:t>
            </w:r>
          </w:p>
          <w:p w14:paraId="3FBF9DE1" w14:textId="730723D7" w:rsidR="00674B7E" w:rsidRDefault="00C7369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B052B7">
              <w:rPr>
                <w:sz w:val="24"/>
                <w:szCs w:val="24"/>
              </w:rPr>
              <w:t>Глобальные технологические сдвиги и информационные технологии</w:t>
            </w:r>
            <w:r>
              <w:rPr>
                <w:sz w:val="24"/>
                <w:szCs w:val="24"/>
              </w:rPr>
              <w:t xml:space="preserve">. </w:t>
            </w:r>
          </w:p>
          <w:p w14:paraId="33846CC0" w14:textId="7FD272CF" w:rsidR="00674B7E" w:rsidRPr="00E53BC3" w:rsidRDefault="00B052B7" w:rsidP="00871805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8:</w:t>
            </w:r>
            <w:r w:rsidR="00E53BC3" w:rsidRPr="00E53BC3">
              <w:rPr>
                <w:sz w:val="22"/>
                <w:szCs w:val="22"/>
              </w:rPr>
              <w:t xml:space="preserve"> </w:t>
            </w:r>
            <w:r w:rsidR="00E53BC3">
              <w:rPr>
                <w:sz w:val="22"/>
                <w:szCs w:val="22"/>
              </w:rPr>
              <w:t>8</w:t>
            </w:r>
            <w:r w:rsidR="00E53BC3" w:rsidRPr="00E53BC3">
              <w:rPr>
                <w:sz w:val="22"/>
                <w:szCs w:val="22"/>
              </w:rPr>
              <w:t>-10, 11, 14,</w:t>
            </w:r>
            <w:r w:rsidR="00871805">
              <w:rPr>
                <w:sz w:val="22"/>
                <w:szCs w:val="22"/>
              </w:rPr>
              <w:t xml:space="preserve"> 18</w:t>
            </w:r>
            <w:r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br/>
              <w:t xml:space="preserve">из раздела 9: </w:t>
            </w:r>
            <w:r w:rsidR="00E53BC3" w:rsidRPr="00E53BC3">
              <w:rPr>
                <w:sz w:val="22"/>
                <w:szCs w:val="22"/>
              </w:rPr>
              <w:t xml:space="preserve">1-3, </w:t>
            </w:r>
            <w:r w:rsidR="00E53BC3">
              <w:rPr>
                <w:sz w:val="22"/>
                <w:szCs w:val="22"/>
              </w:rPr>
              <w:t xml:space="preserve">5, </w:t>
            </w:r>
            <w:r w:rsidR="00E53BC3" w:rsidRPr="00E53BC3">
              <w:rPr>
                <w:sz w:val="22"/>
                <w:szCs w:val="22"/>
              </w:rPr>
              <w:t>9.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7A4CD119" w14:textId="77777777" w:rsidR="00674B7E" w:rsidRDefault="00C7369C" w:rsidP="00421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вопросов, устный опрос, выступления студентов, решение тестовых заданий, решение кейсов и практико-ориентированных задач.</w:t>
            </w:r>
          </w:p>
          <w:p w14:paraId="6FFE93A1" w14:textId="77777777" w:rsidR="00674B7E" w:rsidRDefault="00674B7E" w:rsidP="00421A01">
            <w:pPr>
              <w:rPr>
                <w:sz w:val="22"/>
                <w:szCs w:val="22"/>
              </w:rPr>
            </w:pPr>
          </w:p>
        </w:tc>
      </w:tr>
      <w:tr w:rsidR="00674B7E" w14:paraId="1FBDF105" w14:textId="77777777" w:rsidTr="00421A01">
        <w:tc>
          <w:tcPr>
            <w:tcW w:w="2127" w:type="dxa"/>
            <w:shd w:val="clear" w:color="auto" w:fill="auto"/>
          </w:tcPr>
          <w:p w14:paraId="08FA60FB" w14:textId="787616E8" w:rsidR="00674B7E" w:rsidRDefault="00FC7E03" w:rsidP="00421A01">
            <w:pPr>
              <w:ind w:right="-23"/>
              <w:rPr>
                <w:rFonts w:eastAsia="TimesNewRomanPS-BoldMT"/>
                <w:sz w:val="25"/>
                <w:szCs w:val="25"/>
              </w:rPr>
            </w:pPr>
            <w:r w:rsidRPr="00FC7E03">
              <w:rPr>
                <w:sz w:val="22"/>
                <w:szCs w:val="22"/>
              </w:rPr>
              <w:t>Финансовая отчетность организаций</w:t>
            </w:r>
          </w:p>
        </w:tc>
        <w:tc>
          <w:tcPr>
            <w:tcW w:w="5670" w:type="dxa"/>
            <w:shd w:val="clear" w:color="auto" w:fill="auto"/>
          </w:tcPr>
          <w:p w14:paraId="3DE95DE9" w14:textId="49BC4671" w:rsidR="00674B7E" w:rsidRDefault="00C7369C" w:rsidP="0042350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42350C">
              <w:rPr>
                <w:sz w:val="24"/>
                <w:szCs w:val="24"/>
              </w:rPr>
              <w:t>Состав финансовой отчетности и взаимосвязь форм.</w:t>
            </w:r>
          </w:p>
          <w:p w14:paraId="56E74C05" w14:textId="22A8DF46" w:rsidR="0042350C" w:rsidRDefault="0042350C" w:rsidP="0042350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Законодательные аспекты подготовки финансовой отчетности.</w:t>
            </w:r>
          </w:p>
          <w:p w14:paraId="438A3A6D" w14:textId="21AF9285" w:rsidR="0042350C" w:rsidRDefault="0042350C" w:rsidP="0042350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Локальные и международные стандарты финансовой отчетности.</w:t>
            </w:r>
          </w:p>
          <w:p w14:paraId="6794C0C5" w14:textId="78AD1C18" w:rsidR="0042350C" w:rsidRDefault="0042350C" w:rsidP="0042350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Функции финансовых подразделений и влияние на них факторов финансовой среды.</w:t>
            </w:r>
          </w:p>
          <w:p w14:paraId="3A13E757" w14:textId="55592658" w:rsidR="0042350C" w:rsidRDefault="0042350C" w:rsidP="0042350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Влияние системы бухгалтерской отчетности на выполнение основных процессов организации.</w:t>
            </w:r>
          </w:p>
          <w:p w14:paraId="03105B83" w14:textId="60212865" w:rsidR="00674B7E" w:rsidRDefault="00FC7E03" w:rsidP="007534DC">
            <w:pPr>
              <w:tabs>
                <w:tab w:val="left" w:pos="9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 из раздела 8:</w:t>
            </w:r>
            <w:r w:rsidR="00E53BC3" w:rsidRPr="00E53BC3">
              <w:rPr>
                <w:sz w:val="22"/>
                <w:szCs w:val="22"/>
              </w:rPr>
              <w:t xml:space="preserve"> 3-5</w:t>
            </w:r>
            <w:r w:rsidR="00E53BC3">
              <w:rPr>
                <w:sz w:val="22"/>
                <w:szCs w:val="22"/>
              </w:rPr>
              <w:t xml:space="preserve">, </w:t>
            </w:r>
            <w:r w:rsidR="00E53BC3" w:rsidRPr="00E53BC3">
              <w:rPr>
                <w:sz w:val="22"/>
                <w:szCs w:val="22"/>
              </w:rPr>
              <w:t>1</w:t>
            </w:r>
            <w:r w:rsidR="00871805">
              <w:rPr>
                <w:sz w:val="22"/>
                <w:szCs w:val="22"/>
              </w:rPr>
              <w:t>6</w:t>
            </w:r>
            <w:r w:rsidR="00E53BC3">
              <w:rPr>
                <w:sz w:val="22"/>
                <w:szCs w:val="22"/>
              </w:rPr>
              <w:t xml:space="preserve">; </w:t>
            </w:r>
            <w:r w:rsidR="00E53BC3">
              <w:rPr>
                <w:sz w:val="22"/>
                <w:szCs w:val="22"/>
              </w:rPr>
              <w:br/>
              <w:t>из раздела 9: 6-</w:t>
            </w:r>
            <w:r w:rsidR="007534DC">
              <w:rPr>
                <w:sz w:val="22"/>
                <w:szCs w:val="22"/>
              </w:rPr>
              <w:t>11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25935203" w14:textId="77777777" w:rsidR="00674B7E" w:rsidRDefault="00C7369C" w:rsidP="00421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вопросов, устный опрос, выступления студентов, решение тестовых заданий, решение кейсов и практико-ориентированных задач.</w:t>
            </w:r>
          </w:p>
        </w:tc>
      </w:tr>
      <w:tr w:rsidR="00FC7E03" w14:paraId="54281BCC" w14:textId="77777777" w:rsidTr="00421A01">
        <w:tc>
          <w:tcPr>
            <w:tcW w:w="2127" w:type="dxa"/>
            <w:shd w:val="clear" w:color="auto" w:fill="auto"/>
          </w:tcPr>
          <w:p w14:paraId="071EEA40" w14:textId="289ECBC0" w:rsidR="00FC7E03" w:rsidRPr="00FC7E03" w:rsidRDefault="00FC7E03" w:rsidP="00421A01">
            <w:pPr>
              <w:ind w:right="-23"/>
              <w:rPr>
                <w:sz w:val="22"/>
                <w:szCs w:val="22"/>
              </w:rPr>
            </w:pPr>
            <w:r w:rsidRPr="00FC7E03">
              <w:rPr>
                <w:sz w:val="22"/>
                <w:szCs w:val="22"/>
              </w:rPr>
              <w:t>Оценка влияния финансовой среды на реализацию инвестиционных проектов организации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DBBF659" w14:textId="57BD15FC" w:rsidR="00FC7E03" w:rsidRDefault="00FC7E03" w:rsidP="00FC7E03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Организация инвестиционного проекта. Классификация инвестиционных проектов.</w:t>
            </w:r>
          </w:p>
          <w:p w14:paraId="6EE692AA" w14:textId="2B101C1B" w:rsidR="00FC7E03" w:rsidRDefault="00FC7E03" w:rsidP="00FC7E03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Анализ инвестиционных проектов, виды и методы анализа.</w:t>
            </w:r>
          </w:p>
          <w:p w14:paraId="1E9577E6" w14:textId="09B5C932" w:rsidR="00FC7E03" w:rsidRDefault="00FC7E03" w:rsidP="00FC7E03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Источники, методы и формы финансирования </w:t>
            </w:r>
            <w:proofErr w:type="spellStart"/>
            <w:r>
              <w:rPr>
                <w:sz w:val="22"/>
                <w:szCs w:val="22"/>
              </w:rPr>
              <w:t>инвестиционнх</w:t>
            </w:r>
            <w:proofErr w:type="spellEnd"/>
            <w:r>
              <w:rPr>
                <w:sz w:val="22"/>
                <w:szCs w:val="22"/>
              </w:rPr>
              <w:t xml:space="preserve"> проектов.</w:t>
            </w:r>
          </w:p>
          <w:p w14:paraId="67257B02" w14:textId="3F9B83D3" w:rsidR="00FC7E03" w:rsidRDefault="00FC7E03" w:rsidP="00FC7E03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Финансовая реализуемость инвестиционного проекта. </w:t>
            </w:r>
          </w:p>
          <w:p w14:paraId="23ECEE5E" w14:textId="113E8E14" w:rsidR="00FC7E03" w:rsidRDefault="00FC7E03" w:rsidP="00FC7E03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Экономическая эффективности инвестиционного проекта. Показатели юнит экономики.</w:t>
            </w:r>
          </w:p>
          <w:p w14:paraId="5381628A" w14:textId="6CF803CB" w:rsidR="00FC7E03" w:rsidRDefault="00FC7E03" w:rsidP="00FC7E03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Оценка эффективности инвестиционных проектов. Методы оценки эффективности и условия их применения с учетом внешних и внутренних финансовой среды.</w:t>
            </w:r>
          </w:p>
          <w:p w14:paraId="25AE3288" w14:textId="77777777" w:rsidR="00FC7E03" w:rsidRDefault="00FC7E03" w:rsidP="00FC7E03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Классические методы оценки стоимости проекта.</w:t>
            </w:r>
          </w:p>
          <w:p w14:paraId="26D5628D" w14:textId="4DEDA283" w:rsidR="00FC7E03" w:rsidRDefault="00FC7E03" w:rsidP="00FC7E03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оценки стоимости инвестиционных проектов.</w:t>
            </w:r>
          </w:p>
          <w:p w14:paraId="480D3E6A" w14:textId="5BC3D56E" w:rsidR="00FC7E03" w:rsidRDefault="00FC7E03" w:rsidP="0087180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Рекомендуемые источники из раздела 8:</w:t>
            </w:r>
            <w:r w:rsidR="00E53BC3" w:rsidRPr="00E53BC3">
              <w:rPr>
                <w:sz w:val="22"/>
                <w:szCs w:val="22"/>
              </w:rPr>
              <w:t xml:space="preserve"> </w:t>
            </w:r>
            <w:r w:rsidR="00E53BC3">
              <w:rPr>
                <w:sz w:val="22"/>
                <w:szCs w:val="22"/>
              </w:rPr>
              <w:t>6,</w:t>
            </w:r>
            <w:r w:rsidR="00E53BC3" w:rsidRPr="00E53BC3">
              <w:rPr>
                <w:sz w:val="22"/>
                <w:szCs w:val="22"/>
              </w:rPr>
              <w:t xml:space="preserve"> </w:t>
            </w:r>
            <w:r w:rsidR="00E53BC3">
              <w:rPr>
                <w:sz w:val="22"/>
                <w:szCs w:val="22"/>
              </w:rPr>
              <w:t xml:space="preserve">11-13, </w:t>
            </w:r>
            <w:r w:rsidR="00871805">
              <w:rPr>
                <w:sz w:val="22"/>
                <w:szCs w:val="22"/>
              </w:rPr>
              <w:t>16</w:t>
            </w:r>
            <w:r w:rsidR="00E53BC3">
              <w:rPr>
                <w:sz w:val="22"/>
                <w:szCs w:val="22"/>
              </w:rPr>
              <w:t>-</w:t>
            </w:r>
            <w:r w:rsidR="0087180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br/>
              <w:t xml:space="preserve">из раздела 9: </w:t>
            </w:r>
            <w:r w:rsidR="00E53BC3">
              <w:rPr>
                <w:sz w:val="22"/>
                <w:szCs w:val="22"/>
              </w:rPr>
              <w:t>1, 5, 8.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3F2045F2" w14:textId="2B4F8FF5" w:rsidR="00FC7E03" w:rsidRDefault="00FC7E03" w:rsidP="00421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Обсуждение дискуссионных вопросов, устный опрос, выступления студентов, решение тестовых заданий, решение кейсов и практико-</w:t>
            </w:r>
            <w:r>
              <w:rPr>
                <w:sz w:val="22"/>
                <w:szCs w:val="22"/>
              </w:rPr>
              <w:lastRenderedPageBreak/>
              <w:t>ориентированных задач</w:t>
            </w:r>
          </w:p>
        </w:tc>
      </w:tr>
      <w:tr w:rsidR="00FC7E03" w14:paraId="6F9F1E55" w14:textId="77777777" w:rsidTr="00421A01">
        <w:tc>
          <w:tcPr>
            <w:tcW w:w="2127" w:type="dxa"/>
            <w:shd w:val="clear" w:color="auto" w:fill="auto"/>
          </w:tcPr>
          <w:p w14:paraId="42ABACB1" w14:textId="671B263D" w:rsidR="00FC7E03" w:rsidRPr="00FC7E03" w:rsidRDefault="00FC7E03" w:rsidP="00421A01">
            <w:pPr>
              <w:ind w:right="-23"/>
              <w:rPr>
                <w:sz w:val="22"/>
                <w:szCs w:val="22"/>
              </w:rPr>
            </w:pPr>
            <w:r w:rsidRPr="00FC7E03">
              <w:rPr>
                <w:sz w:val="22"/>
                <w:szCs w:val="22"/>
              </w:rPr>
              <w:lastRenderedPageBreak/>
              <w:t>Прочие факторы влияющие на финансовую среду организации: лидерство, корпоративная культура, персонал</w:t>
            </w:r>
          </w:p>
        </w:tc>
        <w:tc>
          <w:tcPr>
            <w:tcW w:w="5670" w:type="dxa"/>
            <w:shd w:val="clear" w:color="auto" w:fill="auto"/>
          </w:tcPr>
          <w:p w14:paraId="5820E153" w14:textId="67AC278D" w:rsidR="0042350C" w:rsidRDefault="0042350C" w:rsidP="0042350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Влияние лидерства на финансовые показатели и финансовую среду организации.</w:t>
            </w:r>
          </w:p>
          <w:p w14:paraId="527648AE" w14:textId="53213797" w:rsidR="0042350C" w:rsidRDefault="0042350C" w:rsidP="0042350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Корпоративная культура как фактор влияния на финансовую среду.</w:t>
            </w:r>
          </w:p>
          <w:p w14:paraId="3C5E7E3D" w14:textId="0DC36E22" w:rsidR="0042350C" w:rsidRDefault="0042350C" w:rsidP="0042350C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Основы управления персоналом в рамках работы с финансовой средой организации.</w:t>
            </w:r>
          </w:p>
          <w:p w14:paraId="4F0CE907" w14:textId="3CA81F99" w:rsidR="00FC7E03" w:rsidRDefault="00FC7E03" w:rsidP="00871805">
            <w:pPr>
              <w:pStyle w:val="aff5"/>
              <w:tabs>
                <w:tab w:val="left" w:pos="426"/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Рекомендуемые источники из раздела 8:</w:t>
            </w:r>
            <w:r w:rsidR="00871805">
              <w:rPr>
                <w:sz w:val="22"/>
                <w:szCs w:val="22"/>
              </w:rPr>
              <w:t xml:space="preserve"> 11-13</w:t>
            </w:r>
            <w:r w:rsidR="00E53BC3">
              <w:rPr>
                <w:sz w:val="22"/>
                <w:szCs w:val="22"/>
              </w:rPr>
              <w:t xml:space="preserve"> </w:t>
            </w:r>
            <w:r w:rsidR="00E53BC3">
              <w:rPr>
                <w:sz w:val="22"/>
                <w:szCs w:val="22"/>
              </w:rPr>
              <w:br/>
              <w:t>из раздела 9: 6, 8-9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3D548C82" w14:textId="26527E00" w:rsidR="00FC7E03" w:rsidRDefault="00FC7E03" w:rsidP="00421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вопросов, устный опрос, выступления студентов, решение тестовых заданий, решение кейсов и практико-ориентированных задач</w:t>
            </w:r>
          </w:p>
        </w:tc>
      </w:tr>
    </w:tbl>
    <w:p w14:paraId="54D41293" w14:textId="101DB099" w:rsidR="00674B7E" w:rsidRDefault="00674B7E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  <w:sz w:val="16"/>
          <w:szCs w:val="16"/>
        </w:rPr>
      </w:pPr>
      <w:bookmarkStart w:id="16" w:name="_Toc415149563"/>
    </w:p>
    <w:p w14:paraId="66D96F5C" w14:textId="77777777" w:rsidR="00674B7E" w:rsidRDefault="00C7369C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7" w:name="_Toc173933606"/>
      <w:r>
        <w:rPr>
          <w:rFonts w:ascii="Times New Roman" w:hAnsi="Times New Roman"/>
          <w:color w:val="auto"/>
        </w:rPr>
        <w:t>6.</w:t>
      </w:r>
      <w:bookmarkEnd w:id="16"/>
      <w:r>
        <w:rPr>
          <w:rFonts w:ascii="Times New Roman" w:hAnsi="Times New Roman"/>
          <w:color w:val="auto"/>
        </w:rPr>
        <w:t> Перечень учебно-методического обеспечения для самостоятельной работы обучающихся по дисциплине</w:t>
      </w:r>
      <w:bookmarkEnd w:id="17"/>
    </w:p>
    <w:p w14:paraId="3E921415" w14:textId="77777777" w:rsidR="00674B7E" w:rsidRPr="00A8604E" w:rsidRDefault="00C7369C">
      <w:pPr>
        <w:keepNext/>
        <w:tabs>
          <w:tab w:val="left" w:pos="993"/>
        </w:tabs>
        <w:spacing w:line="360" w:lineRule="auto"/>
        <w:ind w:firstLine="709"/>
        <w:jc w:val="both"/>
        <w:outlineLvl w:val="0"/>
        <w:rPr>
          <w:b/>
          <w:bCs/>
        </w:rPr>
      </w:pPr>
      <w:bookmarkStart w:id="18" w:name="_Toc415149564"/>
      <w:bookmarkStart w:id="19" w:name="_Toc173933607"/>
      <w:r w:rsidRPr="00A8604E">
        <w:rPr>
          <w:b/>
          <w:bCs/>
        </w:rPr>
        <w:t>6.1.</w:t>
      </w:r>
      <w:bookmarkEnd w:id="18"/>
      <w:r w:rsidRPr="00A8604E">
        <w:rPr>
          <w:b/>
          <w:bCs/>
        </w:rPr>
        <w:t> Перечень вопросов, отводимых на самостоятельное освоение дисциплины, формы внеаудиторной самостоятельной работы</w:t>
      </w:r>
      <w:bookmarkEnd w:id="19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07"/>
        <w:gridCol w:w="3312"/>
        <w:gridCol w:w="3309"/>
      </w:tblGrid>
      <w:tr w:rsidR="00674B7E" w:rsidRPr="0030783C" w14:paraId="6EDC29CB" w14:textId="77777777" w:rsidTr="0030783C">
        <w:tc>
          <w:tcPr>
            <w:tcW w:w="3007" w:type="dxa"/>
          </w:tcPr>
          <w:p w14:paraId="35B3FEF7" w14:textId="77777777" w:rsidR="00674B7E" w:rsidRPr="0030783C" w:rsidRDefault="00C7369C">
            <w:pPr>
              <w:keepNext/>
              <w:jc w:val="center"/>
              <w:rPr>
                <w:sz w:val="24"/>
                <w:szCs w:val="24"/>
              </w:rPr>
            </w:pPr>
            <w:r w:rsidRPr="0030783C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312" w:type="dxa"/>
          </w:tcPr>
          <w:p w14:paraId="5549139C" w14:textId="77777777" w:rsidR="00674B7E" w:rsidRPr="0030783C" w:rsidRDefault="00C7369C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0783C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09" w:type="dxa"/>
          </w:tcPr>
          <w:p w14:paraId="6F822541" w14:textId="77777777" w:rsidR="00674B7E" w:rsidRPr="0030783C" w:rsidRDefault="00C7369C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0783C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74B7E" w:rsidRPr="0030783C" w14:paraId="1424F7AE" w14:textId="77777777" w:rsidTr="0030783C">
        <w:tc>
          <w:tcPr>
            <w:tcW w:w="3007" w:type="dxa"/>
          </w:tcPr>
          <w:p w14:paraId="0F3C4244" w14:textId="2C268ACA" w:rsidR="00674B7E" w:rsidRPr="0030783C" w:rsidRDefault="00C7369C" w:rsidP="0030783C">
            <w:pPr>
              <w:ind w:right="-23"/>
              <w:rPr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 xml:space="preserve">1. </w:t>
            </w:r>
            <w:r w:rsidR="0042350C" w:rsidRPr="0030783C">
              <w:rPr>
                <w:sz w:val="24"/>
                <w:szCs w:val="24"/>
              </w:rPr>
              <w:t>Основные характеристики, структура и корпоративное управление</w:t>
            </w:r>
          </w:p>
        </w:tc>
        <w:tc>
          <w:tcPr>
            <w:tcW w:w="3312" w:type="dxa"/>
          </w:tcPr>
          <w:p w14:paraId="15C6E560" w14:textId="5B87CB39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 xml:space="preserve">1. </w:t>
            </w:r>
            <w:r w:rsidR="0042350C" w:rsidRPr="0030783C">
              <w:rPr>
                <w:rFonts w:eastAsia="TimesNewRomanPSMT"/>
                <w:sz w:val="24"/>
                <w:szCs w:val="24"/>
              </w:rPr>
              <w:t>Варианты создания структурных элементов организации на примере крупнейших компании России</w:t>
            </w:r>
            <w:r w:rsidRPr="0030783C">
              <w:rPr>
                <w:rFonts w:eastAsia="TimesNewRomanPSMT"/>
                <w:sz w:val="24"/>
                <w:szCs w:val="24"/>
              </w:rPr>
              <w:t>.</w:t>
            </w:r>
          </w:p>
          <w:p w14:paraId="0A5A4FF9" w14:textId="7824A0C7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 xml:space="preserve">2. </w:t>
            </w:r>
            <w:r w:rsidR="0042350C" w:rsidRPr="0030783C">
              <w:rPr>
                <w:rFonts w:eastAsia="TimesNewRomanPSMT"/>
                <w:sz w:val="24"/>
                <w:szCs w:val="24"/>
              </w:rPr>
              <w:t>Подходы к формированию корпоративной структуры</w:t>
            </w:r>
          </w:p>
        </w:tc>
        <w:tc>
          <w:tcPr>
            <w:tcW w:w="3309" w:type="dxa"/>
          </w:tcPr>
          <w:p w14:paraId="45BAAA7F" w14:textId="5CDB4BD9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>Работа с рекомендованной учебной литературой.</w:t>
            </w:r>
          </w:p>
          <w:p w14:paraId="252B95F7" w14:textId="77777777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Подготовка к устному опросу, групповой дискуссии, решение тестовых заданий.</w:t>
            </w:r>
          </w:p>
        </w:tc>
      </w:tr>
      <w:tr w:rsidR="00674B7E" w:rsidRPr="0030783C" w14:paraId="10AB764C" w14:textId="77777777" w:rsidTr="0030783C">
        <w:tc>
          <w:tcPr>
            <w:tcW w:w="3007" w:type="dxa"/>
          </w:tcPr>
          <w:p w14:paraId="693E849B" w14:textId="312E09B7" w:rsidR="00674B7E" w:rsidRPr="0030783C" w:rsidRDefault="00C7369C" w:rsidP="0030783C">
            <w:pPr>
              <w:ind w:right="-23"/>
              <w:rPr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 xml:space="preserve">2. </w:t>
            </w:r>
            <w:r w:rsidR="0042350C" w:rsidRPr="0030783C">
              <w:rPr>
                <w:sz w:val="24"/>
                <w:szCs w:val="24"/>
              </w:rPr>
              <w:t>Внешние факторы, влияющие на финансовую среду организации</w:t>
            </w:r>
          </w:p>
        </w:tc>
        <w:tc>
          <w:tcPr>
            <w:tcW w:w="3312" w:type="dxa"/>
          </w:tcPr>
          <w:p w14:paraId="1E722991" w14:textId="14261F07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 xml:space="preserve">1. </w:t>
            </w:r>
            <w:r w:rsidR="0042350C" w:rsidRPr="0030783C">
              <w:rPr>
                <w:rFonts w:eastAsia="TimesNewRomanPSMT"/>
                <w:sz w:val="24"/>
                <w:szCs w:val="24"/>
              </w:rPr>
              <w:t>Актуальные макроэкономические проблемы Российской Федерации</w:t>
            </w:r>
            <w:r w:rsidRPr="0030783C">
              <w:rPr>
                <w:rFonts w:eastAsia="TimesNewRomanPSMT"/>
                <w:sz w:val="24"/>
                <w:szCs w:val="24"/>
              </w:rPr>
              <w:t xml:space="preserve">. </w:t>
            </w:r>
          </w:p>
          <w:p w14:paraId="1CB171CD" w14:textId="2064AC5D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 xml:space="preserve">2. </w:t>
            </w:r>
            <w:r w:rsidR="0042350C" w:rsidRPr="0030783C">
              <w:rPr>
                <w:rFonts w:eastAsia="TimesNewRomanPSMT"/>
                <w:sz w:val="24"/>
                <w:szCs w:val="24"/>
              </w:rPr>
              <w:t>Ожидаемые эффекты внешней и внутренней финансово-экономической политики на экономическую эффективность отечественных организаций</w:t>
            </w:r>
            <w:r w:rsidRPr="0030783C">
              <w:rPr>
                <w:rFonts w:eastAsia="TimesNewRomanPSMT"/>
                <w:sz w:val="24"/>
                <w:szCs w:val="24"/>
              </w:rPr>
              <w:t>.</w:t>
            </w:r>
          </w:p>
        </w:tc>
        <w:tc>
          <w:tcPr>
            <w:tcW w:w="3309" w:type="dxa"/>
          </w:tcPr>
          <w:p w14:paraId="5E677BF2" w14:textId="63F9A95C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>Работа с рекомендованной учебной литературой.</w:t>
            </w:r>
          </w:p>
          <w:p w14:paraId="430ACEC7" w14:textId="77777777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Подготовка к устному опросу, групповой дискуссии, решение тестовых заданий и ситуационных задач.</w:t>
            </w:r>
          </w:p>
        </w:tc>
      </w:tr>
      <w:tr w:rsidR="00674B7E" w:rsidRPr="0030783C" w14:paraId="632CA508" w14:textId="77777777" w:rsidTr="0030783C">
        <w:tc>
          <w:tcPr>
            <w:tcW w:w="3007" w:type="dxa"/>
          </w:tcPr>
          <w:p w14:paraId="1CE5F876" w14:textId="61CA6FE6" w:rsidR="00674B7E" w:rsidRPr="0030783C" w:rsidRDefault="00C7369C" w:rsidP="0030783C">
            <w:pPr>
              <w:rPr>
                <w:rFonts w:eastAsia="TimesNewRomanPS-BoldMT"/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 xml:space="preserve">3. </w:t>
            </w:r>
            <w:r w:rsidR="0042350C" w:rsidRPr="0030783C">
              <w:rPr>
                <w:sz w:val="24"/>
                <w:szCs w:val="24"/>
              </w:rPr>
              <w:t>Внутренние факторы, влияющие на финансовую среду организации</w:t>
            </w:r>
          </w:p>
        </w:tc>
        <w:tc>
          <w:tcPr>
            <w:tcW w:w="3312" w:type="dxa"/>
          </w:tcPr>
          <w:p w14:paraId="3D7978D8" w14:textId="183D2E3B" w:rsidR="00674B7E" w:rsidRPr="0030783C" w:rsidRDefault="00C7369C" w:rsidP="0030783C">
            <w:pPr>
              <w:rPr>
                <w:rFonts w:eastAsia="TimesNewRomanPS-BoldMT"/>
                <w:sz w:val="24"/>
                <w:szCs w:val="24"/>
              </w:rPr>
            </w:pPr>
            <w:r w:rsidRPr="0030783C">
              <w:rPr>
                <w:rFonts w:eastAsia="TimesNewRomanPS-BoldMT"/>
                <w:sz w:val="24"/>
                <w:szCs w:val="24"/>
              </w:rPr>
              <w:t xml:space="preserve">1. </w:t>
            </w:r>
            <w:r w:rsidR="0042350C" w:rsidRPr="0030783C">
              <w:rPr>
                <w:rFonts w:eastAsia="TimesNewRomanPS-BoldMT"/>
                <w:sz w:val="24"/>
                <w:szCs w:val="24"/>
              </w:rPr>
              <w:t>Отраслевые особенности управления структурой капитала</w:t>
            </w:r>
            <w:r w:rsidRPr="0030783C">
              <w:rPr>
                <w:rFonts w:eastAsia="TimesNewRomanPS-BoldMT"/>
                <w:sz w:val="24"/>
                <w:szCs w:val="24"/>
              </w:rPr>
              <w:t>.</w:t>
            </w:r>
          </w:p>
          <w:p w14:paraId="781DD639" w14:textId="2A83908D" w:rsidR="00674B7E" w:rsidRPr="0030783C" w:rsidRDefault="00C7369C" w:rsidP="0030783C">
            <w:pPr>
              <w:rPr>
                <w:rFonts w:eastAsia="TimesNewRomanPS-BoldMT"/>
                <w:sz w:val="24"/>
                <w:szCs w:val="24"/>
              </w:rPr>
            </w:pPr>
            <w:r w:rsidRPr="0030783C">
              <w:rPr>
                <w:rFonts w:eastAsia="TimesNewRomanPS-BoldMT"/>
                <w:sz w:val="24"/>
                <w:szCs w:val="24"/>
              </w:rPr>
              <w:lastRenderedPageBreak/>
              <w:t xml:space="preserve">2. </w:t>
            </w:r>
            <w:r w:rsidR="0042350C" w:rsidRPr="0030783C">
              <w:rPr>
                <w:rFonts w:eastAsia="TimesNewRomanPS-BoldMT"/>
                <w:sz w:val="24"/>
                <w:szCs w:val="24"/>
              </w:rPr>
              <w:t>Особенности реализации инновационных проектов в Российской Федерации</w:t>
            </w:r>
            <w:r w:rsidRPr="0030783C">
              <w:rPr>
                <w:rFonts w:eastAsia="TimesNewRomanPS-BoldMT"/>
                <w:sz w:val="24"/>
                <w:szCs w:val="24"/>
              </w:rPr>
              <w:t xml:space="preserve">.  </w:t>
            </w:r>
          </w:p>
        </w:tc>
        <w:tc>
          <w:tcPr>
            <w:tcW w:w="3309" w:type="dxa"/>
          </w:tcPr>
          <w:p w14:paraId="2BB04E28" w14:textId="77777777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lastRenderedPageBreak/>
              <w:t>Работа с рекомендованной учебной литературой.</w:t>
            </w:r>
          </w:p>
          <w:p w14:paraId="25B31B57" w14:textId="77777777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 xml:space="preserve">Подготовка к устному опросу, групповой </w:t>
            </w:r>
            <w:r w:rsidRPr="0030783C">
              <w:rPr>
                <w:rFonts w:eastAsia="TimesNewRomanPSMT"/>
                <w:sz w:val="24"/>
                <w:szCs w:val="24"/>
              </w:rPr>
              <w:lastRenderedPageBreak/>
              <w:t>дискуссии, решение тестовых заданий и мини-кейсов.</w:t>
            </w:r>
          </w:p>
        </w:tc>
      </w:tr>
      <w:tr w:rsidR="00674B7E" w:rsidRPr="0030783C" w14:paraId="182B23A0" w14:textId="77777777" w:rsidTr="0030783C">
        <w:tc>
          <w:tcPr>
            <w:tcW w:w="3007" w:type="dxa"/>
          </w:tcPr>
          <w:p w14:paraId="42C4083C" w14:textId="109490C4" w:rsidR="00674B7E" w:rsidRPr="0030783C" w:rsidRDefault="00C7369C" w:rsidP="0030783C">
            <w:pPr>
              <w:ind w:right="-23"/>
              <w:rPr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lastRenderedPageBreak/>
              <w:t xml:space="preserve">4. </w:t>
            </w:r>
            <w:r w:rsidR="0042350C" w:rsidRPr="0030783C">
              <w:rPr>
                <w:sz w:val="24"/>
                <w:szCs w:val="24"/>
              </w:rPr>
              <w:t>Долгосрочное планирование изменений в финансовой среде организации</w:t>
            </w:r>
          </w:p>
        </w:tc>
        <w:tc>
          <w:tcPr>
            <w:tcW w:w="3312" w:type="dxa"/>
          </w:tcPr>
          <w:p w14:paraId="757CC7F3" w14:textId="1F3A3436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 xml:space="preserve">1. </w:t>
            </w:r>
            <w:r w:rsidR="00632E8D" w:rsidRPr="0030783C">
              <w:rPr>
                <w:rFonts w:eastAsia="TimesNewRomanPSMT"/>
                <w:sz w:val="24"/>
                <w:szCs w:val="24"/>
              </w:rPr>
              <w:t>Практические примеры реализации закона спроса и предложения</w:t>
            </w:r>
            <w:r w:rsidRPr="0030783C">
              <w:rPr>
                <w:rFonts w:eastAsia="TimesNewRomanPSMT"/>
                <w:sz w:val="24"/>
                <w:szCs w:val="24"/>
              </w:rPr>
              <w:t xml:space="preserve">. </w:t>
            </w:r>
          </w:p>
          <w:p w14:paraId="4F0FB388" w14:textId="7EB2DC42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 xml:space="preserve">2. </w:t>
            </w:r>
            <w:r w:rsidR="00632E8D" w:rsidRPr="0030783C">
              <w:rPr>
                <w:rFonts w:eastAsia="TimesNewRomanPSMT"/>
                <w:sz w:val="24"/>
                <w:szCs w:val="24"/>
              </w:rPr>
              <w:t>Актуальные социальные и демографические тренды в России и за рубежом</w:t>
            </w:r>
            <w:r w:rsidRPr="0030783C">
              <w:rPr>
                <w:rFonts w:eastAsia="TimesNewRomanPSMT"/>
                <w:sz w:val="24"/>
                <w:szCs w:val="24"/>
              </w:rPr>
              <w:t>.</w:t>
            </w:r>
          </w:p>
        </w:tc>
        <w:tc>
          <w:tcPr>
            <w:tcW w:w="3309" w:type="dxa"/>
          </w:tcPr>
          <w:p w14:paraId="286744CB" w14:textId="77777777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>Работа с рекомендованной учебной литературой.</w:t>
            </w:r>
          </w:p>
          <w:p w14:paraId="1CC6F82A" w14:textId="77777777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Подготовка к устному опросу, групповой дискуссии, решение тестовых заданий и мини-кейсов.</w:t>
            </w:r>
          </w:p>
        </w:tc>
      </w:tr>
      <w:tr w:rsidR="00674B7E" w:rsidRPr="0030783C" w14:paraId="74458DBD" w14:textId="77777777" w:rsidTr="0030783C">
        <w:tc>
          <w:tcPr>
            <w:tcW w:w="3007" w:type="dxa"/>
          </w:tcPr>
          <w:p w14:paraId="4A0265B9" w14:textId="4394D2BA" w:rsidR="00674B7E" w:rsidRPr="0030783C" w:rsidRDefault="00C7369C" w:rsidP="0030783C">
            <w:pPr>
              <w:ind w:right="-23"/>
              <w:rPr>
                <w:rFonts w:eastAsia="TimesNewRomanPS-BoldMT"/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 xml:space="preserve">5. </w:t>
            </w:r>
            <w:r w:rsidR="0042350C" w:rsidRPr="0030783C">
              <w:rPr>
                <w:sz w:val="24"/>
                <w:szCs w:val="24"/>
              </w:rPr>
              <w:t>Финансовая отчетность организаций</w:t>
            </w:r>
          </w:p>
        </w:tc>
        <w:tc>
          <w:tcPr>
            <w:tcW w:w="3312" w:type="dxa"/>
          </w:tcPr>
          <w:p w14:paraId="590557AD" w14:textId="54CD5B92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 xml:space="preserve">1. Перечень нормативно-правовых актов, регулирующих </w:t>
            </w:r>
            <w:r w:rsidR="00632E8D" w:rsidRPr="0030783C">
              <w:rPr>
                <w:rFonts w:eastAsia="TimesNewRomanPSMT"/>
                <w:sz w:val="24"/>
                <w:szCs w:val="24"/>
              </w:rPr>
              <w:t>бухгалтерский учет в Российской Федерации</w:t>
            </w:r>
            <w:r w:rsidRPr="0030783C">
              <w:rPr>
                <w:rFonts w:eastAsia="TimesNewRomanPSMT"/>
                <w:sz w:val="24"/>
                <w:szCs w:val="24"/>
              </w:rPr>
              <w:t xml:space="preserve">. </w:t>
            </w:r>
          </w:p>
          <w:p w14:paraId="3D017026" w14:textId="37070087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 xml:space="preserve">2. </w:t>
            </w:r>
            <w:r w:rsidR="00632E8D" w:rsidRPr="0030783C">
              <w:rPr>
                <w:rFonts w:eastAsia="TimesNewRomanPSMT"/>
                <w:sz w:val="24"/>
                <w:szCs w:val="24"/>
              </w:rPr>
              <w:t xml:space="preserve">Вопросы интеграции локальных </w:t>
            </w:r>
            <w:proofErr w:type="spellStart"/>
            <w:r w:rsidR="00632E8D" w:rsidRPr="0030783C">
              <w:rPr>
                <w:rFonts w:eastAsia="TimesNewRomanPSMT"/>
                <w:sz w:val="24"/>
                <w:szCs w:val="24"/>
              </w:rPr>
              <w:t>стандратов</w:t>
            </w:r>
            <w:proofErr w:type="spellEnd"/>
            <w:r w:rsidR="00632E8D" w:rsidRPr="0030783C">
              <w:rPr>
                <w:rFonts w:eastAsia="TimesNewRomanPSMT"/>
                <w:sz w:val="24"/>
                <w:szCs w:val="24"/>
              </w:rPr>
              <w:t xml:space="preserve"> с международными стандартами бухгалтерского учета</w:t>
            </w:r>
            <w:r w:rsidRPr="0030783C">
              <w:rPr>
                <w:rFonts w:eastAsia="TimesNewRomanPSMT"/>
                <w:sz w:val="24"/>
                <w:szCs w:val="24"/>
              </w:rPr>
              <w:t xml:space="preserve">. </w:t>
            </w:r>
          </w:p>
          <w:p w14:paraId="7B3835A5" w14:textId="069A9C48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3.</w:t>
            </w:r>
            <w:r w:rsidR="00632E8D" w:rsidRPr="0030783C">
              <w:rPr>
                <w:rFonts w:eastAsia="TimesNewRomanPSMT"/>
                <w:sz w:val="24"/>
                <w:szCs w:val="24"/>
              </w:rPr>
              <w:t xml:space="preserve"> Роль независимых ассоциаций в установлении справедливых стандартов отчетности.</w:t>
            </w:r>
            <w:r w:rsidRPr="0030783C">
              <w:rPr>
                <w:rFonts w:eastAsia="TimesNewRomanPSMT"/>
                <w:sz w:val="24"/>
                <w:szCs w:val="24"/>
              </w:rPr>
              <w:t xml:space="preserve"> </w:t>
            </w:r>
          </w:p>
          <w:p w14:paraId="5C1E1B52" w14:textId="61F34ECE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 xml:space="preserve">4. Приоритетные направления государственной </w:t>
            </w:r>
            <w:r w:rsidR="00632E8D" w:rsidRPr="0030783C">
              <w:rPr>
                <w:rFonts w:eastAsia="TimesNewRomanPSMT"/>
                <w:sz w:val="24"/>
                <w:szCs w:val="24"/>
              </w:rPr>
              <w:t xml:space="preserve">политики в области </w:t>
            </w:r>
            <w:proofErr w:type="spellStart"/>
            <w:r w:rsidR="00632E8D" w:rsidRPr="0030783C">
              <w:rPr>
                <w:rFonts w:eastAsia="TimesNewRomanPSMT"/>
                <w:sz w:val="24"/>
                <w:szCs w:val="24"/>
              </w:rPr>
              <w:t>развити</w:t>
            </w:r>
            <w:proofErr w:type="spellEnd"/>
            <w:r w:rsidR="00632E8D" w:rsidRPr="0030783C">
              <w:rPr>
                <w:rFonts w:eastAsia="TimesNewRomanPSMT"/>
                <w:sz w:val="24"/>
                <w:szCs w:val="24"/>
              </w:rPr>
              <w:t xml:space="preserve"> бухгалтерского и налогового учета.</w:t>
            </w:r>
          </w:p>
        </w:tc>
        <w:tc>
          <w:tcPr>
            <w:tcW w:w="3309" w:type="dxa"/>
          </w:tcPr>
          <w:p w14:paraId="0A0AFD59" w14:textId="77777777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>Работа с рекомендованной учебной литературой.</w:t>
            </w:r>
          </w:p>
          <w:p w14:paraId="62A5E9AA" w14:textId="77777777" w:rsidR="00674B7E" w:rsidRPr="0030783C" w:rsidRDefault="00C7369C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Подготовка к устному опросу, групповой дискуссии, решение тестовых заданий.</w:t>
            </w:r>
          </w:p>
          <w:p w14:paraId="120210A7" w14:textId="77777777" w:rsidR="00674B7E" w:rsidRPr="0030783C" w:rsidRDefault="00674B7E" w:rsidP="0030783C">
            <w:pPr>
              <w:rPr>
                <w:rFonts w:eastAsia="TimesNewRomanPSMT"/>
                <w:sz w:val="24"/>
                <w:szCs w:val="24"/>
              </w:rPr>
            </w:pPr>
          </w:p>
        </w:tc>
      </w:tr>
      <w:tr w:rsidR="0042350C" w:rsidRPr="0030783C" w14:paraId="29C05FAF" w14:textId="77777777" w:rsidTr="0030783C">
        <w:tc>
          <w:tcPr>
            <w:tcW w:w="3007" w:type="dxa"/>
          </w:tcPr>
          <w:p w14:paraId="3EC78AE7" w14:textId="73A499CF" w:rsidR="0042350C" w:rsidRPr="0030783C" w:rsidRDefault="0042350C" w:rsidP="0030783C">
            <w:pPr>
              <w:ind w:right="-23"/>
              <w:rPr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>6. Оценка влияния финансовой среды на реализацию инвестиционных проектов организации</w:t>
            </w:r>
          </w:p>
        </w:tc>
        <w:tc>
          <w:tcPr>
            <w:tcW w:w="3312" w:type="dxa"/>
          </w:tcPr>
          <w:p w14:paraId="7DE183FB" w14:textId="3F781687" w:rsidR="00632E8D" w:rsidRPr="0030783C" w:rsidRDefault="00632E8D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 xml:space="preserve">1. Отраслевые особенности расчета </w:t>
            </w:r>
            <w:r w:rsidR="0030783C" w:rsidRPr="0030783C">
              <w:rPr>
                <w:rFonts w:eastAsia="TimesNewRomanPSMT"/>
                <w:sz w:val="24"/>
                <w:szCs w:val="24"/>
              </w:rPr>
              <w:t>основных показателей,</w:t>
            </w:r>
            <w:r w:rsidRPr="0030783C">
              <w:rPr>
                <w:rFonts w:eastAsia="TimesNewRomanPSMT"/>
                <w:sz w:val="24"/>
                <w:szCs w:val="24"/>
              </w:rPr>
              <w:t xml:space="preserve"> характеризующих проект. </w:t>
            </w:r>
          </w:p>
          <w:p w14:paraId="4F912254" w14:textId="1B04A428" w:rsidR="00632E8D" w:rsidRPr="0030783C" w:rsidRDefault="00632E8D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2. Риск-менеджмент как система управления рисками предприятия.</w:t>
            </w:r>
          </w:p>
          <w:p w14:paraId="371CD5B2" w14:textId="5C3F84B8" w:rsidR="00632E8D" w:rsidRPr="0030783C" w:rsidRDefault="00632E8D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3. Практика применения методов оценки инвестиционных проектов в различных отраслях</w:t>
            </w:r>
          </w:p>
          <w:p w14:paraId="0828842E" w14:textId="77777777" w:rsidR="0042350C" w:rsidRPr="0030783C" w:rsidRDefault="0042350C" w:rsidP="0030783C">
            <w:pPr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3309" w:type="dxa"/>
          </w:tcPr>
          <w:p w14:paraId="5273F887" w14:textId="77777777" w:rsidR="00632E8D" w:rsidRPr="0030783C" w:rsidRDefault="00632E8D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>Работа с рекомендованной учебной литературой.</w:t>
            </w:r>
          </w:p>
          <w:p w14:paraId="15639E66" w14:textId="4612411D" w:rsidR="0042350C" w:rsidRPr="0030783C" w:rsidRDefault="00632E8D" w:rsidP="0030783C">
            <w:pPr>
              <w:rPr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Подготовка к устному опросу, групповой дискуссии, решение тестовых заданий и мини-кейсов.</w:t>
            </w:r>
          </w:p>
        </w:tc>
      </w:tr>
      <w:tr w:rsidR="0042350C" w:rsidRPr="0030783C" w14:paraId="7A2BFD3B" w14:textId="77777777" w:rsidTr="0030783C">
        <w:tc>
          <w:tcPr>
            <w:tcW w:w="3007" w:type="dxa"/>
          </w:tcPr>
          <w:p w14:paraId="37CB7597" w14:textId="36899193" w:rsidR="0042350C" w:rsidRPr="0030783C" w:rsidRDefault="0042350C" w:rsidP="0030783C">
            <w:pPr>
              <w:ind w:right="-23"/>
              <w:rPr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>7. Прочие факторы влияющие на финансовую среду организации: лидерство, корпоративная культура, персонал</w:t>
            </w:r>
          </w:p>
        </w:tc>
        <w:tc>
          <w:tcPr>
            <w:tcW w:w="3312" w:type="dxa"/>
          </w:tcPr>
          <w:p w14:paraId="5ECB6A85" w14:textId="652AAF3A" w:rsidR="0042350C" w:rsidRPr="0030783C" w:rsidRDefault="00632E8D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1. Практические примеры различных стилей лидерства.</w:t>
            </w:r>
          </w:p>
          <w:p w14:paraId="31913B22" w14:textId="77777777" w:rsidR="00632E8D" w:rsidRPr="0030783C" w:rsidRDefault="00632E8D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2. Корпоративная культура в государственных и частных компаниях, плюсы и минусы.</w:t>
            </w:r>
          </w:p>
          <w:p w14:paraId="136AEFA2" w14:textId="1D7E92D5" w:rsidR="00632E8D" w:rsidRPr="0030783C" w:rsidRDefault="00632E8D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3. Роль подразделений по работе с персоналом в создании целевой корпоративной культуры.</w:t>
            </w:r>
          </w:p>
        </w:tc>
        <w:tc>
          <w:tcPr>
            <w:tcW w:w="3309" w:type="dxa"/>
          </w:tcPr>
          <w:p w14:paraId="4558C8DB" w14:textId="77777777" w:rsidR="00632E8D" w:rsidRPr="0030783C" w:rsidRDefault="00632E8D" w:rsidP="0030783C">
            <w:pPr>
              <w:rPr>
                <w:rFonts w:eastAsia="TimesNewRomanPSMT"/>
                <w:sz w:val="24"/>
                <w:szCs w:val="24"/>
              </w:rPr>
            </w:pPr>
            <w:r w:rsidRPr="0030783C">
              <w:rPr>
                <w:sz w:val="24"/>
                <w:szCs w:val="24"/>
              </w:rPr>
              <w:t>Работа с рекомендованной учебной литературой.</w:t>
            </w:r>
          </w:p>
          <w:p w14:paraId="0877E229" w14:textId="7A1E52CC" w:rsidR="0042350C" w:rsidRPr="0030783C" w:rsidRDefault="00632E8D" w:rsidP="0030783C">
            <w:pPr>
              <w:rPr>
                <w:sz w:val="24"/>
                <w:szCs w:val="24"/>
              </w:rPr>
            </w:pPr>
            <w:r w:rsidRPr="0030783C">
              <w:rPr>
                <w:rFonts w:eastAsia="TimesNewRomanPSMT"/>
                <w:sz w:val="24"/>
                <w:szCs w:val="24"/>
              </w:rPr>
              <w:t>Подготовка к устному опросу, групповой дискуссии, решение тестовых заданий и мини-кейсов.</w:t>
            </w:r>
          </w:p>
        </w:tc>
      </w:tr>
    </w:tbl>
    <w:p w14:paraId="5FC910DE" w14:textId="77777777" w:rsidR="00650AF8" w:rsidRPr="00650AF8" w:rsidRDefault="00650AF8" w:rsidP="0030783C">
      <w:pPr>
        <w:keepNext/>
        <w:tabs>
          <w:tab w:val="left" w:pos="993"/>
        </w:tabs>
        <w:spacing w:line="360" w:lineRule="auto"/>
        <w:ind w:firstLine="709"/>
        <w:jc w:val="both"/>
        <w:outlineLvl w:val="0"/>
        <w:rPr>
          <w:b/>
          <w:bCs/>
          <w:sz w:val="16"/>
          <w:szCs w:val="16"/>
        </w:rPr>
      </w:pPr>
      <w:bookmarkStart w:id="20" w:name="_Toc415149565"/>
      <w:bookmarkStart w:id="21" w:name="_Toc173933608"/>
    </w:p>
    <w:p w14:paraId="03213FCA" w14:textId="71FBB12D" w:rsidR="00674B7E" w:rsidRPr="00A8604E" w:rsidRDefault="00C7369C" w:rsidP="0030783C">
      <w:pPr>
        <w:keepNext/>
        <w:tabs>
          <w:tab w:val="left" w:pos="993"/>
        </w:tabs>
        <w:spacing w:line="360" w:lineRule="auto"/>
        <w:ind w:firstLine="709"/>
        <w:jc w:val="both"/>
        <w:outlineLvl w:val="0"/>
        <w:rPr>
          <w:b/>
          <w:bCs/>
        </w:rPr>
      </w:pPr>
      <w:r w:rsidRPr="00A8604E">
        <w:rPr>
          <w:b/>
          <w:bCs/>
        </w:rPr>
        <w:t>6.2.</w:t>
      </w:r>
      <w:bookmarkEnd w:id="20"/>
      <w:r w:rsidRPr="00A8604E">
        <w:rPr>
          <w:b/>
          <w:bCs/>
        </w:rPr>
        <w:t> Перечень вопросов, заданий, тем для подготовки к текущему контролю</w:t>
      </w:r>
      <w:bookmarkEnd w:id="21"/>
    </w:p>
    <w:p w14:paraId="2D98D6B1" w14:textId="77777777" w:rsidR="00674B7E" w:rsidRPr="00A8604E" w:rsidRDefault="00C7369C" w:rsidP="0030783C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A8604E">
        <w:rPr>
          <w:b/>
        </w:rPr>
        <w:t>Контрольная работа</w:t>
      </w:r>
    </w:p>
    <w:p w14:paraId="5B710185" w14:textId="77777777" w:rsidR="00674B7E" w:rsidRPr="00A8604E" w:rsidRDefault="00C7369C" w:rsidP="0030783C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A8604E">
        <w:rPr>
          <w:sz w:val="28"/>
          <w:szCs w:val="28"/>
        </w:rPr>
        <w:t>При выполнении контрольной работы студенты решают открытые и закрытые тесты, практико-ориентированные задачи.</w:t>
      </w:r>
    </w:p>
    <w:p w14:paraId="19542528" w14:textId="77777777" w:rsidR="00674B7E" w:rsidRPr="00A8604E" w:rsidRDefault="00C7369C" w:rsidP="0030783C">
      <w:pPr>
        <w:widowControl w:val="0"/>
        <w:tabs>
          <w:tab w:val="left" w:pos="993"/>
        </w:tabs>
        <w:spacing w:line="360" w:lineRule="auto"/>
        <w:ind w:firstLine="709"/>
        <w:jc w:val="both"/>
      </w:pPr>
      <w:r w:rsidRPr="00A8604E">
        <w:t xml:space="preserve">Студентам по вариантам выдаются задания, содержащие, как недостающую информацию, так и избыточную. </w:t>
      </w:r>
    </w:p>
    <w:p w14:paraId="4C224134" w14:textId="264C19D1" w:rsidR="00674B7E" w:rsidRPr="0083070C" w:rsidRDefault="00C7369C" w:rsidP="0030783C">
      <w:pPr>
        <w:widowControl w:val="0"/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83070C">
        <w:rPr>
          <w:b/>
        </w:rPr>
        <w:t>Пример варианта контрольной работы (задачи, тесты, задания)</w:t>
      </w:r>
    </w:p>
    <w:p w14:paraId="592C4147" w14:textId="77777777" w:rsidR="00674B7E" w:rsidRPr="0083070C" w:rsidRDefault="00C7369C" w:rsidP="0030783C">
      <w:pPr>
        <w:pStyle w:val="Default"/>
        <w:tabs>
          <w:tab w:val="left" w:pos="426"/>
          <w:tab w:val="left" w:pos="993"/>
        </w:tabs>
        <w:spacing w:line="360" w:lineRule="auto"/>
        <w:ind w:firstLine="709"/>
        <w:jc w:val="both"/>
        <w:rPr>
          <w:u w:val="single"/>
        </w:rPr>
      </w:pPr>
      <w:bookmarkStart w:id="22" w:name="_Hlk161058399"/>
      <w:r w:rsidRPr="0083070C">
        <w:rPr>
          <w:b/>
          <w:bCs/>
          <w:sz w:val="28"/>
          <w:szCs w:val="28"/>
          <w:u w:val="single"/>
        </w:rPr>
        <w:t>Задача 1</w:t>
      </w:r>
    </w:p>
    <w:p w14:paraId="74CCB49E" w14:textId="77777777" w:rsidR="006A0C1E" w:rsidRDefault="006A0C1E" w:rsidP="0030783C">
      <w:pPr>
        <w:pStyle w:val="Default"/>
        <w:tabs>
          <w:tab w:val="left" w:pos="993"/>
        </w:tabs>
        <w:spacing w:line="360" w:lineRule="auto"/>
        <w:ind w:firstLine="709"/>
        <w:jc w:val="both"/>
      </w:pPr>
      <w:r>
        <w:rPr>
          <w:sz w:val="28"/>
          <w:szCs w:val="28"/>
        </w:rPr>
        <w:t xml:space="preserve">Ожидается, что спрос на продукцию компании увеличиться на 10 единиц в ближайшие 5 лет, по 2 единицы в год. С учетом отсутствия конкуренции на рынке, линейной зависимости спроса и предложения от цен, а также желания компании сохранить текущие цены в долгосрочном периоде, на сколько будет увеличено производство в ближайшие 5 лет и с каким темпом? </w:t>
      </w:r>
    </w:p>
    <w:p w14:paraId="0A889548" w14:textId="3750E951" w:rsidR="006A0C1E" w:rsidRPr="0083070C" w:rsidRDefault="006A0C1E" w:rsidP="0030783C">
      <w:pPr>
        <w:pStyle w:val="Default"/>
        <w:tabs>
          <w:tab w:val="left" w:pos="426"/>
          <w:tab w:val="left" w:pos="993"/>
        </w:tabs>
        <w:spacing w:line="360" w:lineRule="auto"/>
        <w:ind w:firstLine="709"/>
        <w:jc w:val="both"/>
        <w:rPr>
          <w:u w:val="single"/>
        </w:rPr>
      </w:pPr>
      <w:r>
        <w:rPr>
          <w:b/>
          <w:bCs/>
          <w:sz w:val="28"/>
          <w:szCs w:val="28"/>
          <w:u w:val="single"/>
        </w:rPr>
        <w:t>Задача 2</w:t>
      </w:r>
    </w:p>
    <w:p w14:paraId="11D13562" w14:textId="601D06FC" w:rsidR="00674B7E" w:rsidRPr="0083070C" w:rsidRDefault="00C7369C" w:rsidP="0030783C">
      <w:pPr>
        <w:pStyle w:val="Default"/>
        <w:tabs>
          <w:tab w:val="left" w:pos="426"/>
          <w:tab w:val="left" w:pos="993"/>
        </w:tabs>
        <w:spacing w:line="360" w:lineRule="auto"/>
        <w:ind w:firstLine="709"/>
        <w:jc w:val="both"/>
      </w:pPr>
      <w:r w:rsidRPr="0083070C">
        <w:rPr>
          <w:sz w:val="28"/>
          <w:szCs w:val="28"/>
        </w:rPr>
        <w:t xml:space="preserve">Инвестор оценивает </w:t>
      </w:r>
      <w:r w:rsidR="00632E8D">
        <w:rPr>
          <w:sz w:val="28"/>
          <w:szCs w:val="28"/>
        </w:rPr>
        <w:t>инвестиционный</w:t>
      </w:r>
      <w:r w:rsidR="00F466BC" w:rsidRPr="0083070C">
        <w:rPr>
          <w:sz w:val="28"/>
          <w:szCs w:val="28"/>
        </w:rPr>
        <w:t xml:space="preserve"> </w:t>
      </w:r>
      <w:r w:rsidRPr="0083070C">
        <w:rPr>
          <w:sz w:val="28"/>
          <w:szCs w:val="28"/>
        </w:rPr>
        <w:t>проект со следующими прогнозными денежными потоками:</w:t>
      </w:r>
    </w:p>
    <w:p w14:paraId="21F9BC5B" w14:textId="77777777" w:rsidR="00674B7E" w:rsidRPr="0083070C" w:rsidRDefault="00C7369C" w:rsidP="0030783C">
      <w:pPr>
        <w:pStyle w:val="Default"/>
        <w:numPr>
          <w:ilvl w:val="0"/>
          <w:numId w:val="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r w:rsidRPr="0083070C">
        <w:rPr>
          <w:sz w:val="28"/>
          <w:szCs w:val="28"/>
        </w:rPr>
        <w:t>первоначальные инвестиции в 0 году 400 млн. руб.,</w:t>
      </w:r>
    </w:p>
    <w:p w14:paraId="04BBBB0A" w14:textId="77777777" w:rsidR="00674B7E" w:rsidRPr="0083070C" w:rsidRDefault="00C7369C" w:rsidP="0030783C">
      <w:pPr>
        <w:pStyle w:val="Default"/>
        <w:numPr>
          <w:ilvl w:val="0"/>
          <w:numId w:val="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r w:rsidRPr="0083070C">
        <w:rPr>
          <w:sz w:val="28"/>
          <w:szCs w:val="28"/>
        </w:rPr>
        <w:t>чистые денежные потоки в 1-5 годах 120 млн. руб. (в форме предоплаты в начале года),</w:t>
      </w:r>
    </w:p>
    <w:p w14:paraId="31032927" w14:textId="77777777" w:rsidR="00674B7E" w:rsidRPr="0083070C" w:rsidRDefault="00C7369C" w:rsidP="0030783C">
      <w:pPr>
        <w:pStyle w:val="Default"/>
        <w:numPr>
          <w:ilvl w:val="0"/>
          <w:numId w:val="6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r w:rsidRPr="0083070C">
        <w:rPr>
          <w:sz w:val="28"/>
          <w:szCs w:val="28"/>
        </w:rPr>
        <w:t xml:space="preserve">затраты на закрытие в 5 году -130 млн. руб. </w:t>
      </w:r>
    </w:p>
    <w:p w14:paraId="614E91AF" w14:textId="77AF057A" w:rsidR="00674B7E" w:rsidRPr="0083070C" w:rsidRDefault="00C7369C" w:rsidP="0030783C">
      <w:pPr>
        <w:pStyle w:val="Default"/>
        <w:tabs>
          <w:tab w:val="left" w:pos="426"/>
          <w:tab w:val="left" w:pos="993"/>
        </w:tabs>
        <w:spacing w:line="360" w:lineRule="auto"/>
        <w:ind w:firstLine="709"/>
        <w:jc w:val="both"/>
      </w:pPr>
      <w:r w:rsidRPr="0083070C">
        <w:rPr>
          <w:sz w:val="28"/>
          <w:szCs w:val="28"/>
        </w:rPr>
        <w:t xml:space="preserve">Средневзвешенная цена </w:t>
      </w:r>
      <w:r w:rsidR="00632E8D">
        <w:rPr>
          <w:sz w:val="28"/>
          <w:szCs w:val="28"/>
        </w:rPr>
        <w:t>капитала 20</w:t>
      </w:r>
      <w:r w:rsidRPr="0083070C">
        <w:rPr>
          <w:sz w:val="28"/>
          <w:szCs w:val="28"/>
        </w:rPr>
        <w:t>%.</w:t>
      </w:r>
    </w:p>
    <w:p w14:paraId="1E37E295" w14:textId="01DFEF31" w:rsidR="00674B7E" w:rsidRPr="0083070C" w:rsidRDefault="00C7369C" w:rsidP="0030783C">
      <w:pPr>
        <w:pStyle w:val="Default"/>
        <w:tabs>
          <w:tab w:val="left" w:pos="426"/>
          <w:tab w:val="left" w:pos="993"/>
        </w:tabs>
        <w:spacing w:line="360" w:lineRule="auto"/>
        <w:ind w:firstLine="709"/>
        <w:jc w:val="both"/>
      </w:pPr>
      <w:r w:rsidRPr="0083070C">
        <w:rPr>
          <w:sz w:val="28"/>
          <w:szCs w:val="28"/>
        </w:rPr>
        <w:t xml:space="preserve">Рассчитать чистую приведенную стоимость проекта (NPV) и внутреннюю ставку доходности (IRR) для инвестиционного проекта, сделать выводы об экономической целесообразности </w:t>
      </w:r>
      <w:r w:rsidR="00F466BC" w:rsidRPr="0083070C">
        <w:rPr>
          <w:sz w:val="28"/>
          <w:szCs w:val="28"/>
        </w:rPr>
        <w:t xml:space="preserve">финансирования данного </w:t>
      </w:r>
      <w:r w:rsidRPr="0083070C">
        <w:rPr>
          <w:sz w:val="28"/>
          <w:szCs w:val="28"/>
        </w:rPr>
        <w:t>проекта.</w:t>
      </w:r>
    </w:p>
    <w:p w14:paraId="472B803E" w14:textId="0363A5A4" w:rsidR="00674B7E" w:rsidRPr="0083070C" w:rsidRDefault="00C7369C" w:rsidP="0030783C">
      <w:pPr>
        <w:widowControl w:val="0"/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u w:val="single"/>
        </w:rPr>
      </w:pPr>
      <w:bookmarkStart w:id="23" w:name="undefined"/>
      <w:bookmarkEnd w:id="22"/>
      <w:r w:rsidRPr="0083070C">
        <w:rPr>
          <w:b/>
          <w:bCs/>
          <w:u w:val="single"/>
        </w:rPr>
        <w:t xml:space="preserve">Задача </w:t>
      </w:r>
      <w:r w:rsidR="006A0C1E">
        <w:rPr>
          <w:b/>
          <w:bCs/>
          <w:u w:val="single"/>
        </w:rPr>
        <w:t>3</w:t>
      </w:r>
    </w:p>
    <w:p w14:paraId="6AE3AA21" w14:textId="7FD48C66" w:rsidR="00674B7E" w:rsidRDefault="00C7369C" w:rsidP="0030783C">
      <w:pPr>
        <w:shd w:val="clear" w:color="auto" w:fill="FFFFFF"/>
        <w:tabs>
          <w:tab w:val="left" w:pos="993"/>
          <w:tab w:val="left" w:pos="1380"/>
        </w:tabs>
        <w:spacing w:line="360" w:lineRule="auto"/>
        <w:ind w:firstLine="709"/>
        <w:jc w:val="both"/>
      </w:pPr>
      <w:r w:rsidRPr="0083070C">
        <w:t xml:space="preserve">Согласно финансовой отчетности за текущий финансовый год, </w:t>
      </w:r>
      <w:r w:rsidR="006A0C1E">
        <w:t>компания</w:t>
      </w:r>
      <w:r>
        <w:t xml:space="preserve"> имеет следующие финансовые показатели:</w:t>
      </w:r>
    </w:p>
    <w:p w14:paraId="3B02AB80" w14:textId="77777777" w:rsidR="00674B7E" w:rsidRDefault="00C7369C" w:rsidP="0030783C">
      <w:pPr>
        <w:numPr>
          <w:ilvl w:val="0"/>
          <w:numId w:val="7"/>
        </w:numPr>
        <w:shd w:val="clear" w:color="auto" w:fill="FFFFFF"/>
        <w:tabs>
          <w:tab w:val="left" w:pos="426"/>
          <w:tab w:val="left" w:pos="993"/>
        </w:tabs>
        <w:spacing w:line="360" w:lineRule="auto"/>
        <w:ind w:left="0" w:firstLine="709"/>
        <w:jc w:val="both"/>
      </w:pPr>
      <w:r>
        <w:lastRenderedPageBreak/>
        <w:t>Выручка 3000 млн. руб.</w:t>
      </w:r>
    </w:p>
    <w:p w14:paraId="707A1C8C" w14:textId="77777777" w:rsidR="00674B7E" w:rsidRDefault="00C7369C" w:rsidP="0030783C">
      <w:pPr>
        <w:numPr>
          <w:ilvl w:val="0"/>
          <w:numId w:val="7"/>
        </w:numPr>
        <w:shd w:val="clear" w:color="auto" w:fill="FFFFFF"/>
        <w:tabs>
          <w:tab w:val="left" w:pos="426"/>
          <w:tab w:val="left" w:pos="993"/>
        </w:tabs>
        <w:spacing w:line="360" w:lineRule="auto"/>
        <w:ind w:left="0" w:firstLine="709"/>
        <w:jc w:val="both"/>
      </w:pPr>
      <w:r>
        <w:rPr>
          <w:lang w:val="en-GB"/>
        </w:rPr>
        <w:t xml:space="preserve">EBITDA </w:t>
      </w:r>
      <w:r>
        <w:t>450 млн. руб.</w:t>
      </w:r>
    </w:p>
    <w:p w14:paraId="17A618E7" w14:textId="77777777" w:rsidR="00674B7E" w:rsidRDefault="00C7369C" w:rsidP="0030783C">
      <w:pPr>
        <w:numPr>
          <w:ilvl w:val="0"/>
          <w:numId w:val="7"/>
        </w:numPr>
        <w:shd w:val="clear" w:color="auto" w:fill="FFFFFF"/>
        <w:tabs>
          <w:tab w:val="left" w:pos="426"/>
          <w:tab w:val="left" w:pos="993"/>
        </w:tabs>
        <w:spacing w:line="360" w:lineRule="auto"/>
        <w:ind w:left="0" w:firstLine="709"/>
        <w:jc w:val="both"/>
      </w:pPr>
      <w:r>
        <w:t>Долг 600 млн. руб.</w:t>
      </w:r>
    </w:p>
    <w:p w14:paraId="5A161B13" w14:textId="77777777" w:rsidR="00674B7E" w:rsidRDefault="00C7369C" w:rsidP="0030783C">
      <w:pPr>
        <w:numPr>
          <w:ilvl w:val="0"/>
          <w:numId w:val="7"/>
        </w:numPr>
        <w:shd w:val="clear" w:color="auto" w:fill="FFFFFF"/>
        <w:tabs>
          <w:tab w:val="left" w:pos="426"/>
          <w:tab w:val="left" w:pos="993"/>
        </w:tabs>
        <w:spacing w:line="360" w:lineRule="auto"/>
        <w:ind w:left="0" w:firstLine="709"/>
        <w:jc w:val="both"/>
      </w:pPr>
      <w:r>
        <w:t>Денежные средства 50 млн. руб.</w:t>
      </w:r>
    </w:p>
    <w:p w14:paraId="1D199AD8" w14:textId="19CE4007" w:rsidR="00674B7E" w:rsidRDefault="00C7369C" w:rsidP="0030783C">
      <w:pPr>
        <w:shd w:val="clear" w:color="auto" w:fill="FFFFFF"/>
        <w:tabs>
          <w:tab w:val="left" w:pos="993"/>
          <w:tab w:val="left" w:pos="1380"/>
        </w:tabs>
        <w:spacing w:line="360" w:lineRule="auto"/>
        <w:ind w:firstLine="709"/>
        <w:jc w:val="both"/>
      </w:pPr>
      <w:r>
        <w:t xml:space="preserve">Идентифицированы </w:t>
      </w:r>
      <w:r w:rsidR="006A0C1E">
        <w:t>аналогичные компании</w:t>
      </w:r>
      <w:r>
        <w:t>:</w:t>
      </w:r>
    </w:p>
    <w:tbl>
      <w:tblPr>
        <w:tblW w:w="6811" w:type="dxa"/>
        <w:tblInd w:w="-5" w:type="dxa"/>
        <w:tblLook w:val="04A0" w:firstRow="1" w:lastRow="0" w:firstColumn="1" w:lastColumn="0" w:noHBand="0" w:noVBand="1"/>
      </w:tblPr>
      <w:tblGrid>
        <w:gridCol w:w="2122"/>
        <w:gridCol w:w="2513"/>
        <w:gridCol w:w="2176"/>
      </w:tblGrid>
      <w:tr w:rsidR="00674B7E" w:rsidRPr="0030783C" w14:paraId="3894816E" w14:textId="77777777" w:rsidTr="00A8604E">
        <w:trPr>
          <w:trHeight w:val="329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561C5E" w14:textId="5C8D6A43" w:rsidR="00674B7E" w:rsidRPr="0030783C" w:rsidRDefault="006A0C1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2513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8B426D" w14:textId="77777777" w:rsidR="00674B7E" w:rsidRPr="0030783C" w:rsidRDefault="00C736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Капитализация, млн. руб.</w:t>
            </w:r>
          </w:p>
        </w:tc>
        <w:tc>
          <w:tcPr>
            <w:tcW w:w="217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80283C" w14:textId="77777777" w:rsidR="00674B7E" w:rsidRPr="0030783C" w:rsidRDefault="00C736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EV/EBITDA</w:t>
            </w:r>
          </w:p>
        </w:tc>
      </w:tr>
      <w:tr w:rsidR="00674B7E" w:rsidRPr="0030783C" w14:paraId="45C50398" w14:textId="77777777" w:rsidTr="00A8604E">
        <w:trPr>
          <w:trHeight w:val="329"/>
        </w:trPr>
        <w:tc>
          <w:tcPr>
            <w:tcW w:w="212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3627B6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1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9E474A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400 000</w:t>
            </w:r>
          </w:p>
        </w:tc>
        <w:tc>
          <w:tcPr>
            <w:tcW w:w="2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219102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7.7</w:t>
            </w:r>
          </w:p>
        </w:tc>
      </w:tr>
      <w:tr w:rsidR="00674B7E" w:rsidRPr="0030783C" w14:paraId="327FA29B" w14:textId="77777777" w:rsidTr="00A8604E">
        <w:trPr>
          <w:trHeight w:val="329"/>
        </w:trPr>
        <w:tc>
          <w:tcPr>
            <w:tcW w:w="212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27C073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1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0EDAA3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350 000</w:t>
            </w:r>
          </w:p>
        </w:tc>
        <w:tc>
          <w:tcPr>
            <w:tcW w:w="2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E67767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10</w:t>
            </w:r>
          </w:p>
        </w:tc>
      </w:tr>
      <w:tr w:rsidR="00674B7E" w:rsidRPr="0030783C" w14:paraId="7E5A8F05" w14:textId="77777777" w:rsidTr="00A8604E">
        <w:trPr>
          <w:trHeight w:val="329"/>
        </w:trPr>
        <w:tc>
          <w:tcPr>
            <w:tcW w:w="212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8DD545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1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3BA46B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1 800 000</w:t>
            </w:r>
          </w:p>
        </w:tc>
        <w:tc>
          <w:tcPr>
            <w:tcW w:w="2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1F4302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6.5</w:t>
            </w:r>
          </w:p>
        </w:tc>
      </w:tr>
      <w:tr w:rsidR="00674B7E" w:rsidRPr="0030783C" w14:paraId="3A0777D1" w14:textId="77777777" w:rsidTr="0030783C">
        <w:trPr>
          <w:trHeight w:val="343"/>
        </w:trPr>
        <w:tc>
          <w:tcPr>
            <w:tcW w:w="212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2DB736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1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DA9152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700 000</w:t>
            </w:r>
          </w:p>
        </w:tc>
        <w:tc>
          <w:tcPr>
            <w:tcW w:w="2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05D69F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74B7E" w:rsidRPr="0030783C" w14:paraId="65573E92" w14:textId="77777777" w:rsidTr="00A8604E">
        <w:trPr>
          <w:trHeight w:val="329"/>
        </w:trPr>
        <w:tc>
          <w:tcPr>
            <w:tcW w:w="212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8C4F89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1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D426F7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450 000</w:t>
            </w:r>
          </w:p>
        </w:tc>
        <w:tc>
          <w:tcPr>
            <w:tcW w:w="2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E7B6A9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8.7</w:t>
            </w:r>
          </w:p>
        </w:tc>
      </w:tr>
    </w:tbl>
    <w:p w14:paraId="5F084453" w14:textId="6FEA2243" w:rsidR="00674B7E" w:rsidRDefault="006A0C1E" w:rsidP="0097092A">
      <w:pPr>
        <w:shd w:val="clear" w:color="auto" w:fill="FFFFFF"/>
        <w:tabs>
          <w:tab w:val="left" w:pos="1380"/>
        </w:tabs>
        <w:spacing w:line="360" w:lineRule="auto"/>
        <w:jc w:val="both"/>
      </w:pPr>
      <w:r>
        <w:t xml:space="preserve">Эффект от влияния внутренних и внешних факторов на финансовую среду на оценку компании </w:t>
      </w:r>
      <w:r w:rsidR="00C7369C">
        <w:t>- 30%.</w:t>
      </w:r>
    </w:p>
    <w:p w14:paraId="5B320376" w14:textId="04316200" w:rsidR="00674B7E" w:rsidRDefault="00632E8D" w:rsidP="0097092A">
      <w:pPr>
        <w:shd w:val="clear" w:color="auto" w:fill="FFFFFF"/>
        <w:tabs>
          <w:tab w:val="left" w:pos="1380"/>
        </w:tabs>
        <w:spacing w:line="360" w:lineRule="auto"/>
        <w:jc w:val="both"/>
      </w:pPr>
      <w:r>
        <w:t xml:space="preserve">Определить справедливую стоимость </w:t>
      </w:r>
      <w:r w:rsidR="00C7369C">
        <w:t>капитала</w:t>
      </w:r>
      <w:r>
        <w:t xml:space="preserve"> компании</w:t>
      </w:r>
      <w:r w:rsidR="006A0C1E">
        <w:t>, с учетом внутренних и внешних факторов финансовой среды.</w:t>
      </w:r>
    </w:p>
    <w:bookmarkEnd w:id="23"/>
    <w:p w14:paraId="48801A8C" w14:textId="6D6DEC29" w:rsidR="00674B7E" w:rsidRDefault="00C7369C" w:rsidP="0097092A">
      <w:pPr>
        <w:spacing w:line="360" w:lineRule="auto"/>
        <w:ind w:firstLine="709"/>
        <w:jc w:val="both"/>
        <w:rPr>
          <w:b/>
        </w:rPr>
      </w:pPr>
      <w:r>
        <w:rPr>
          <w:b/>
        </w:rPr>
        <w:t>Тесты</w:t>
      </w:r>
    </w:p>
    <w:p w14:paraId="75874E6A" w14:textId="77777777" w:rsidR="00674B7E" w:rsidRDefault="00C7369C" w:rsidP="0097092A">
      <w:pPr>
        <w:spacing w:line="360" w:lineRule="auto"/>
        <w:ind w:firstLine="709"/>
        <w:jc w:val="both"/>
        <w:rPr>
          <w:i/>
        </w:rPr>
      </w:pPr>
      <w:r>
        <w:rPr>
          <w:i/>
        </w:rPr>
        <w:t>- открытые</w:t>
      </w:r>
    </w:p>
    <w:p w14:paraId="62D82560" w14:textId="44AE4DAC" w:rsidR="00674B7E" w:rsidRDefault="006A0C1E" w:rsidP="0097092A">
      <w:pPr>
        <w:spacing w:line="360" w:lineRule="auto"/>
        <w:jc w:val="both"/>
      </w:pPr>
      <w:r>
        <w:t>…</w:t>
      </w:r>
      <w:r w:rsidRPr="006A0C1E">
        <w:t xml:space="preserve"> – это важнейший субъект рыночной экономики, обладающий обособленным имуществом и рядом прав, позволяющих осуществлять функционирование для достижения закрепленных целей</w:t>
      </w:r>
      <w:r>
        <w:t>.</w:t>
      </w:r>
    </w:p>
    <w:p w14:paraId="191ED13C" w14:textId="77777777" w:rsidR="00674B7E" w:rsidRDefault="00674B7E" w:rsidP="0097092A">
      <w:pPr>
        <w:spacing w:line="360" w:lineRule="auto"/>
        <w:jc w:val="both"/>
      </w:pPr>
    </w:p>
    <w:p w14:paraId="4E4D99DA" w14:textId="4D9DA4B5" w:rsidR="00674B7E" w:rsidRDefault="00407ED5" w:rsidP="0097092A">
      <w:pPr>
        <w:spacing w:line="360" w:lineRule="auto"/>
        <w:jc w:val="both"/>
      </w:pPr>
      <w:r w:rsidRPr="00407ED5">
        <w:t>Размер процентов в годовом исчислении, подлежащий уплате Центральному банку России за кредиты</w:t>
      </w:r>
      <w:r w:rsidR="00C7369C">
        <w:t xml:space="preserve"> </w:t>
      </w:r>
      <w:r w:rsidR="00C7369C" w:rsidRPr="00407ED5">
        <w:t>– это</w:t>
      </w:r>
      <w:r w:rsidR="00C7369C">
        <w:t xml:space="preserve"> …</w:t>
      </w:r>
    </w:p>
    <w:p w14:paraId="12141CBC" w14:textId="77777777" w:rsidR="00674B7E" w:rsidRDefault="00674B7E" w:rsidP="0097092A">
      <w:pPr>
        <w:spacing w:line="360" w:lineRule="auto"/>
        <w:jc w:val="both"/>
      </w:pPr>
    </w:p>
    <w:p w14:paraId="289F184A" w14:textId="136A1605" w:rsidR="00674B7E" w:rsidRDefault="00407ED5" w:rsidP="0097092A">
      <w:pPr>
        <w:spacing w:line="360" w:lineRule="auto"/>
        <w:jc w:val="both"/>
      </w:pPr>
      <w:r w:rsidRPr="00407ED5">
        <w:t xml:space="preserve">Используя данные </w:t>
      </w:r>
      <w:proofErr w:type="gramStart"/>
      <w:r w:rsidRPr="00407ED5">
        <w:t>о</w:t>
      </w:r>
      <w:r>
        <w:t xml:space="preserve"> </w:t>
      </w:r>
      <w:r w:rsidRPr="00407ED5">
        <w:t> </w:t>
      </w:r>
      <w:r>
        <w:t>…</w:t>
      </w:r>
      <w:proofErr w:type="gramEnd"/>
      <w:r w:rsidRPr="00407ED5">
        <w:t>, рассчитывается коэффициент текущей ликвидности (КТЛ)</w:t>
      </w:r>
      <w:r w:rsidR="00C7369C">
        <w:t>.</w:t>
      </w:r>
    </w:p>
    <w:p w14:paraId="608536C9" w14:textId="77777777" w:rsidR="00407ED5" w:rsidRDefault="00407ED5" w:rsidP="00407ED5">
      <w:pPr>
        <w:spacing w:line="264" w:lineRule="auto"/>
        <w:jc w:val="both"/>
      </w:pPr>
    </w:p>
    <w:p w14:paraId="33CD2806" w14:textId="77777777" w:rsidR="00407ED5" w:rsidRPr="00591D68" w:rsidRDefault="00407ED5" w:rsidP="00407ED5">
      <w:pPr>
        <w:spacing w:line="264" w:lineRule="auto"/>
        <w:jc w:val="both"/>
      </w:pPr>
      <w:r w:rsidRPr="00591D68">
        <w:t>Проектно-ориентированная структура организации является противоположностью … структуры организации.</w:t>
      </w:r>
    </w:p>
    <w:p w14:paraId="7A738700" w14:textId="77777777" w:rsidR="00674B7E" w:rsidRDefault="00674B7E">
      <w:pPr>
        <w:spacing w:line="360" w:lineRule="auto"/>
        <w:ind w:firstLine="709"/>
        <w:jc w:val="both"/>
      </w:pPr>
    </w:p>
    <w:p w14:paraId="3D0F0D13" w14:textId="77777777" w:rsidR="00674B7E" w:rsidRDefault="00C7369C">
      <w:pPr>
        <w:spacing w:line="360" w:lineRule="auto"/>
        <w:ind w:firstLine="709"/>
        <w:jc w:val="both"/>
        <w:rPr>
          <w:i/>
        </w:rPr>
      </w:pPr>
      <w:r>
        <w:rPr>
          <w:i/>
        </w:rPr>
        <w:t>- закрытые</w:t>
      </w:r>
    </w:p>
    <w:p w14:paraId="14144AEE" w14:textId="77777777" w:rsidR="00407ED5" w:rsidRPr="00DC3AA4" w:rsidRDefault="00407ED5" w:rsidP="000E0F97">
      <w:pPr>
        <w:spacing w:line="264" w:lineRule="auto"/>
        <w:jc w:val="both"/>
        <w:rPr>
          <w:bCs/>
        </w:rPr>
      </w:pPr>
      <w:r w:rsidRPr="00DC3AA4">
        <w:rPr>
          <w:bCs/>
        </w:rPr>
        <w:lastRenderedPageBreak/>
        <w:t xml:space="preserve">Какие связи между </w:t>
      </w:r>
      <w:r>
        <w:rPr>
          <w:bCs/>
        </w:rPr>
        <w:t>подразделениями организации</w:t>
      </w:r>
      <w:r w:rsidRPr="00DC3AA4">
        <w:rPr>
          <w:bCs/>
        </w:rPr>
        <w:t xml:space="preserve"> возможны:</w:t>
      </w:r>
    </w:p>
    <w:p w14:paraId="698B585C" w14:textId="77777777" w:rsidR="00407ED5" w:rsidRPr="00DC3AA4" w:rsidRDefault="00407ED5" w:rsidP="000E0F97">
      <w:pPr>
        <w:spacing w:line="264" w:lineRule="auto"/>
        <w:jc w:val="both"/>
        <w:rPr>
          <w:bCs/>
        </w:rPr>
      </w:pPr>
      <w:r w:rsidRPr="00DC3AA4">
        <w:rPr>
          <w:bCs/>
        </w:rPr>
        <w:t>а) формальные комитеты и рабочие группы</w:t>
      </w:r>
    </w:p>
    <w:p w14:paraId="21C9C1B4" w14:textId="77777777" w:rsidR="00407ED5" w:rsidRPr="00DC3AA4" w:rsidRDefault="00407ED5" w:rsidP="000E0F97">
      <w:pPr>
        <w:spacing w:line="264" w:lineRule="auto"/>
        <w:jc w:val="both"/>
        <w:rPr>
          <w:bCs/>
        </w:rPr>
      </w:pPr>
      <w:r w:rsidRPr="00DC3AA4">
        <w:rPr>
          <w:bCs/>
        </w:rPr>
        <w:t xml:space="preserve">б) рабочие группы по координации и </w:t>
      </w:r>
      <w:proofErr w:type="spellStart"/>
      <w:r w:rsidRPr="00DC3AA4">
        <w:rPr>
          <w:bCs/>
        </w:rPr>
        <w:t>планироваю</w:t>
      </w:r>
      <w:proofErr w:type="spellEnd"/>
    </w:p>
    <w:p w14:paraId="5418C8AB" w14:textId="77777777" w:rsidR="00407ED5" w:rsidRPr="00DC3AA4" w:rsidRDefault="00407ED5" w:rsidP="000E0F97">
      <w:pPr>
        <w:spacing w:line="264" w:lineRule="auto"/>
        <w:jc w:val="both"/>
        <w:rPr>
          <w:bCs/>
        </w:rPr>
      </w:pPr>
      <w:r w:rsidRPr="00DC3AA4">
        <w:rPr>
          <w:bCs/>
        </w:rPr>
        <w:t>в) выпуск приказов по организации с включением сотрудников внешних организаций</w:t>
      </w:r>
    </w:p>
    <w:p w14:paraId="55D71D63" w14:textId="77777777" w:rsidR="00407ED5" w:rsidRPr="00DC3AA4" w:rsidRDefault="00407ED5" w:rsidP="000E0F97">
      <w:pPr>
        <w:spacing w:line="264" w:lineRule="auto"/>
        <w:jc w:val="both"/>
        <w:rPr>
          <w:bCs/>
        </w:rPr>
      </w:pPr>
      <w:r w:rsidRPr="00DC3AA4">
        <w:rPr>
          <w:bCs/>
        </w:rPr>
        <w:t>г) все ответы верны</w:t>
      </w:r>
    </w:p>
    <w:p w14:paraId="07599E23" w14:textId="77777777" w:rsidR="00407ED5" w:rsidRDefault="00407ED5" w:rsidP="000E0F97">
      <w:pPr>
        <w:spacing w:line="264" w:lineRule="auto"/>
        <w:jc w:val="both"/>
      </w:pPr>
    </w:p>
    <w:p w14:paraId="1C8F999F" w14:textId="77777777" w:rsidR="00407ED5" w:rsidRPr="00742A76" w:rsidRDefault="00407ED5" w:rsidP="000E0F97">
      <w:pPr>
        <w:spacing w:line="264" w:lineRule="auto"/>
        <w:jc w:val="both"/>
      </w:pPr>
      <w:r w:rsidRPr="0061055E">
        <w:t>Как взаимосвязаны высокие технологии и информационные технологии</w:t>
      </w:r>
      <w:r w:rsidRPr="00742A76">
        <w:t>:</w:t>
      </w:r>
    </w:p>
    <w:p w14:paraId="4C05241B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а) </w:t>
      </w:r>
      <w:r w:rsidRPr="0061055E">
        <w:t xml:space="preserve">Информационные/Цифровые технологии обеспечивают необходимую инфраструктуру для развития высоких технологий, в </w:t>
      </w:r>
      <w:proofErr w:type="spellStart"/>
      <w:r w:rsidRPr="0061055E">
        <w:t>т.ч</w:t>
      </w:r>
      <w:proofErr w:type="spellEnd"/>
      <w:r w:rsidRPr="0061055E">
        <w:t>. создание высокотехнологичных информационных продуктов</w:t>
      </w:r>
    </w:p>
    <w:p w14:paraId="7C46F440" w14:textId="77777777" w:rsidR="00407ED5" w:rsidRPr="003D7671" w:rsidRDefault="00407ED5" w:rsidP="000E0F97">
      <w:pPr>
        <w:spacing w:line="264" w:lineRule="auto"/>
        <w:jc w:val="both"/>
      </w:pPr>
      <w:r>
        <w:t xml:space="preserve">б) </w:t>
      </w:r>
      <w:r w:rsidRPr="0061055E">
        <w:t>Информационные/Цифровые технологии используются для производства высокотехнологичных информационных продуктов</w:t>
      </w:r>
    </w:p>
    <w:p w14:paraId="4915304A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в) </w:t>
      </w:r>
      <w:r w:rsidRPr="0061055E">
        <w:t>Информационные/Цифровые технологии входят в перечень высоких технологий как отдельный независимый вид технологий</w:t>
      </w:r>
    </w:p>
    <w:p w14:paraId="4CEA563B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г) </w:t>
      </w:r>
      <w:r w:rsidRPr="0061055E">
        <w:t>Другое</w:t>
      </w:r>
    </w:p>
    <w:p w14:paraId="208FD9E4" w14:textId="77777777" w:rsidR="00407ED5" w:rsidRDefault="00407ED5" w:rsidP="000E0F97">
      <w:pPr>
        <w:spacing w:line="264" w:lineRule="auto"/>
        <w:jc w:val="both"/>
      </w:pPr>
    </w:p>
    <w:p w14:paraId="43910513" w14:textId="77777777" w:rsidR="00407ED5" w:rsidRPr="003D7671" w:rsidRDefault="00407ED5" w:rsidP="000E0F97">
      <w:pPr>
        <w:spacing w:line="264" w:lineRule="auto"/>
        <w:jc w:val="both"/>
      </w:pPr>
      <w:r>
        <w:t>Какие ограничения связаны с внешней финансовой средой организации</w:t>
      </w:r>
      <w:r w:rsidRPr="003D7671">
        <w:t>:</w:t>
      </w:r>
    </w:p>
    <w:p w14:paraId="2D7C9487" w14:textId="77777777" w:rsidR="00407ED5" w:rsidRPr="003D7671" w:rsidRDefault="00407ED5" w:rsidP="000E0F97">
      <w:pPr>
        <w:shd w:val="clear" w:color="auto" w:fill="FFFFFF"/>
        <w:spacing w:line="264" w:lineRule="auto"/>
        <w:rPr>
          <w:bCs/>
        </w:rPr>
      </w:pPr>
      <w:r w:rsidRPr="003D7671">
        <w:rPr>
          <w:bCs/>
        </w:rPr>
        <w:t xml:space="preserve">а) </w:t>
      </w:r>
      <w:r>
        <w:rPr>
          <w:bCs/>
        </w:rPr>
        <w:t>условия контракта</w:t>
      </w:r>
    </w:p>
    <w:p w14:paraId="1F5AC4BB" w14:textId="77777777" w:rsidR="00407ED5" w:rsidRPr="003D7671" w:rsidRDefault="00407ED5" w:rsidP="000E0F97">
      <w:pPr>
        <w:shd w:val="clear" w:color="auto" w:fill="FFFFFF"/>
        <w:spacing w:line="264" w:lineRule="auto"/>
        <w:rPr>
          <w:bCs/>
        </w:rPr>
      </w:pPr>
      <w:r>
        <w:rPr>
          <w:bCs/>
        </w:rPr>
        <w:t>б) повышение налога на прибыль</w:t>
      </w:r>
    </w:p>
    <w:p w14:paraId="7839EA8F" w14:textId="77777777" w:rsidR="00407ED5" w:rsidRPr="003D7671" w:rsidRDefault="00407ED5" w:rsidP="000E0F97">
      <w:pPr>
        <w:shd w:val="clear" w:color="auto" w:fill="FFFFFF"/>
        <w:spacing w:line="264" w:lineRule="auto"/>
        <w:rPr>
          <w:bCs/>
        </w:rPr>
      </w:pPr>
      <w:r w:rsidRPr="003D7671">
        <w:rPr>
          <w:bCs/>
        </w:rPr>
        <w:t xml:space="preserve">в) </w:t>
      </w:r>
      <w:r>
        <w:rPr>
          <w:bCs/>
        </w:rPr>
        <w:t>нехватка материалов</w:t>
      </w:r>
    </w:p>
    <w:p w14:paraId="60E86BBB" w14:textId="77777777" w:rsidR="00407ED5" w:rsidRPr="000A0DD5" w:rsidRDefault="00407ED5" w:rsidP="000E0F97">
      <w:pPr>
        <w:shd w:val="clear" w:color="auto" w:fill="FFFFFF"/>
        <w:spacing w:line="264" w:lineRule="auto"/>
        <w:rPr>
          <w:bCs/>
        </w:rPr>
      </w:pPr>
      <w:r w:rsidRPr="003D7671">
        <w:rPr>
          <w:bCs/>
        </w:rPr>
        <w:t xml:space="preserve">г) </w:t>
      </w:r>
      <w:r>
        <w:rPr>
          <w:bCs/>
        </w:rPr>
        <w:t>все вышеперечисленное</w:t>
      </w:r>
    </w:p>
    <w:p w14:paraId="6DF0A258" w14:textId="77777777" w:rsidR="00407ED5" w:rsidRDefault="00407ED5" w:rsidP="000E0F97">
      <w:pPr>
        <w:spacing w:line="264" w:lineRule="auto"/>
        <w:jc w:val="both"/>
      </w:pPr>
    </w:p>
    <w:p w14:paraId="38A18D27" w14:textId="77777777" w:rsidR="00407ED5" w:rsidRPr="00742A76" w:rsidRDefault="00407ED5" w:rsidP="000E0F97">
      <w:pPr>
        <w:spacing w:line="264" w:lineRule="auto"/>
        <w:jc w:val="both"/>
      </w:pPr>
      <w:r>
        <w:t>Какие параметры входят в формулу управления проектом</w:t>
      </w:r>
      <w:r w:rsidRPr="00742A76">
        <w:t>:</w:t>
      </w:r>
    </w:p>
    <w:p w14:paraId="28B0EFA7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а) </w:t>
      </w:r>
      <w:r>
        <w:t>в</w:t>
      </w:r>
      <w:r w:rsidRPr="00A16508">
        <w:t>ремя, опыт, талант, результаты</w:t>
      </w:r>
    </w:p>
    <w:p w14:paraId="26E6B562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б) </w:t>
      </w:r>
      <w:r>
        <w:t>р</w:t>
      </w:r>
      <w:r w:rsidRPr="00A16508">
        <w:t xml:space="preserve">езультаты, </w:t>
      </w:r>
      <w:proofErr w:type="spellStart"/>
      <w:r w:rsidRPr="00A16508">
        <w:t>машиночасы</w:t>
      </w:r>
      <w:proofErr w:type="spellEnd"/>
      <w:r w:rsidRPr="00A16508">
        <w:t>, трудоемкость, предпринимательские способности</w:t>
      </w:r>
    </w:p>
    <w:p w14:paraId="7BC930A9" w14:textId="77777777" w:rsidR="00407ED5" w:rsidRPr="003D7671" w:rsidRDefault="00407ED5" w:rsidP="000E0F97">
      <w:pPr>
        <w:spacing w:line="264" w:lineRule="auto"/>
        <w:jc w:val="both"/>
      </w:pPr>
      <w:r>
        <w:t xml:space="preserve">в) </w:t>
      </w:r>
      <w:r w:rsidRPr="00A16508">
        <w:t>стоимость, время, результаты</w:t>
      </w:r>
    </w:p>
    <w:p w14:paraId="705CCF35" w14:textId="77777777" w:rsidR="00407ED5" w:rsidRPr="003D7671" w:rsidRDefault="00407ED5" w:rsidP="000E0F97">
      <w:pPr>
        <w:spacing w:line="264" w:lineRule="auto"/>
        <w:jc w:val="both"/>
      </w:pPr>
      <w:r>
        <w:t xml:space="preserve">г) </w:t>
      </w:r>
      <w:r w:rsidRPr="00A16508">
        <w:t>ни один из вышеперечисленных вариантов</w:t>
      </w:r>
    </w:p>
    <w:p w14:paraId="669E5C0D" w14:textId="77777777" w:rsidR="00674B7E" w:rsidRDefault="00674B7E" w:rsidP="000E0F97"/>
    <w:p w14:paraId="7A9FCB40" w14:textId="77777777" w:rsidR="00407ED5" w:rsidRPr="00742A76" w:rsidRDefault="00407ED5" w:rsidP="000E0F97">
      <w:pPr>
        <w:spacing w:line="264" w:lineRule="auto"/>
        <w:jc w:val="both"/>
      </w:pPr>
      <w:r>
        <w:t>Для чего необходима карта пути клиента</w:t>
      </w:r>
      <w:r w:rsidRPr="00742A76">
        <w:t>:</w:t>
      </w:r>
    </w:p>
    <w:p w14:paraId="5F4558D9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а) </w:t>
      </w:r>
      <w:r w:rsidRPr="000C2EA1">
        <w:t>понять какие функции вашего вебсайта покупатель посетил и сколько времени потратил на их использование</w:t>
      </w:r>
    </w:p>
    <w:p w14:paraId="026E6DC1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б) </w:t>
      </w:r>
      <w:r w:rsidRPr="000C2EA1">
        <w:t>понять ключевые рыночные сегменты и сформировать план действий в каждом из них</w:t>
      </w:r>
    </w:p>
    <w:p w14:paraId="61752E52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в) </w:t>
      </w:r>
      <w:r w:rsidRPr="000C2EA1">
        <w:t xml:space="preserve">понять какой путь проходит клиент к продукту, помогает понять проблемные области </w:t>
      </w:r>
      <w:proofErr w:type="gramStart"/>
      <w:r w:rsidRPr="000C2EA1">
        <w:t>на этому пути</w:t>
      </w:r>
      <w:proofErr w:type="gramEnd"/>
      <w:r w:rsidRPr="000C2EA1">
        <w:t xml:space="preserve"> и определить варианты увеличения продаж</w:t>
      </w:r>
    </w:p>
    <w:p w14:paraId="677EFC3F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г) </w:t>
      </w:r>
      <w:r w:rsidRPr="000C2EA1">
        <w:t>помогает понять потребности пользователей, их мотивацию</w:t>
      </w:r>
    </w:p>
    <w:p w14:paraId="3386225C" w14:textId="77777777" w:rsidR="00407ED5" w:rsidRDefault="00407ED5" w:rsidP="000E0F97"/>
    <w:p w14:paraId="5886F490" w14:textId="77777777" w:rsidR="00407ED5" w:rsidRPr="00742A76" w:rsidRDefault="00407ED5" w:rsidP="000E0F97">
      <w:pPr>
        <w:spacing w:line="264" w:lineRule="auto"/>
        <w:jc w:val="both"/>
      </w:pPr>
      <w:r>
        <w:lastRenderedPageBreak/>
        <w:t>Что из представленного можно отнести к высоким технологиям (может быть несколько ответов)</w:t>
      </w:r>
      <w:r w:rsidRPr="00742A76">
        <w:t>:</w:t>
      </w:r>
    </w:p>
    <w:p w14:paraId="4C6115F9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а) </w:t>
      </w:r>
      <w:r>
        <w:t>биотехнологии</w:t>
      </w:r>
    </w:p>
    <w:p w14:paraId="4394CD3F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б) </w:t>
      </w:r>
      <w:r>
        <w:t>атомное машиностроение</w:t>
      </w:r>
    </w:p>
    <w:p w14:paraId="3E92B0EB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в) </w:t>
      </w:r>
      <w:r>
        <w:t>микроэлектроника</w:t>
      </w:r>
    </w:p>
    <w:p w14:paraId="1C9A08B5" w14:textId="77777777" w:rsidR="00407ED5" w:rsidRPr="003D7671" w:rsidRDefault="00407ED5" w:rsidP="000E0F97">
      <w:pPr>
        <w:spacing w:line="264" w:lineRule="auto"/>
        <w:jc w:val="both"/>
      </w:pPr>
      <w:r w:rsidRPr="003D7671">
        <w:t xml:space="preserve">г) </w:t>
      </w:r>
      <w:r>
        <w:t>мебельная промышленность</w:t>
      </w:r>
    </w:p>
    <w:p w14:paraId="550215F7" w14:textId="77777777" w:rsidR="00407ED5" w:rsidRDefault="00407ED5" w:rsidP="000E0F97"/>
    <w:p w14:paraId="66CE1FBC" w14:textId="7BC86366" w:rsidR="00407ED5" w:rsidRPr="003D7671" w:rsidRDefault="00407ED5" w:rsidP="000E0F97">
      <w:pPr>
        <w:spacing w:line="264" w:lineRule="auto"/>
        <w:jc w:val="both"/>
      </w:pPr>
      <w:r>
        <w:t>Что может быть причиной роста периода оборачиваемости запасов в рамках оцениваемого проекта</w:t>
      </w:r>
      <w:r w:rsidRPr="003D7671">
        <w:t>:</w:t>
      </w:r>
    </w:p>
    <w:p w14:paraId="0CA4605E" w14:textId="56D81C90" w:rsidR="00407ED5" w:rsidRPr="003D7671" w:rsidRDefault="00407ED5" w:rsidP="000E0F97">
      <w:pPr>
        <w:shd w:val="clear" w:color="auto" w:fill="FFFFFF"/>
        <w:spacing w:line="264" w:lineRule="auto"/>
        <w:rPr>
          <w:bCs/>
        </w:rPr>
      </w:pPr>
      <w:r w:rsidRPr="003D7671">
        <w:rPr>
          <w:bCs/>
        </w:rPr>
        <w:t>а)</w:t>
      </w:r>
      <w:r>
        <w:rPr>
          <w:bCs/>
        </w:rPr>
        <w:t xml:space="preserve"> рост объемов реализации </w:t>
      </w:r>
      <w:r w:rsidR="0030783C">
        <w:rPr>
          <w:bCs/>
        </w:rPr>
        <w:t>продуктов,</w:t>
      </w:r>
      <w:r>
        <w:rPr>
          <w:bCs/>
        </w:rPr>
        <w:t xml:space="preserve"> созданных в рамках проекта</w:t>
      </w:r>
    </w:p>
    <w:p w14:paraId="1911AD4C" w14:textId="77777777" w:rsidR="00407ED5" w:rsidRPr="003D7671" w:rsidRDefault="00407ED5" w:rsidP="000E0F97">
      <w:pPr>
        <w:shd w:val="clear" w:color="auto" w:fill="FFFFFF"/>
        <w:spacing w:line="264" w:lineRule="auto"/>
        <w:rPr>
          <w:bCs/>
        </w:rPr>
      </w:pPr>
      <w:r w:rsidRPr="003D7671">
        <w:rPr>
          <w:bCs/>
        </w:rPr>
        <w:t xml:space="preserve">б) </w:t>
      </w:r>
      <w:r>
        <w:rPr>
          <w:bCs/>
        </w:rPr>
        <w:t>повышение эффективности управления запасами</w:t>
      </w:r>
    </w:p>
    <w:p w14:paraId="56320A75" w14:textId="77777777" w:rsidR="00407ED5" w:rsidRPr="003D7671" w:rsidRDefault="00407ED5" w:rsidP="000E0F97">
      <w:pPr>
        <w:shd w:val="clear" w:color="auto" w:fill="FFFFFF"/>
        <w:spacing w:line="264" w:lineRule="auto"/>
        <w:rPr>
          <w:bCs/>
        </w:rPr>
      </w:pPr>
      <w:r w:rsidRPr="003D7671">
        <w:rPr>
          <w:bCs/>
        </w:rPr>
        <w:t xml:space="preserve">в) </w:t>
      </w:r>
      <w:proofErr w:type="spellStart"/>
      <w:r>
        <w:rPr>
          <w:bCs/>
        </w:rPr>
        <w:t>сокращене</w:t>
      </w:r>
      <w:proofErr w:type="spellEnd"/>
      <w:r>
        <w:rPr>
          <w:bCs/>
        </w:rPr>
        <w:t xml:space="preserve"> сроков поставки со стороны поставщиков материалов</w:t>
      </w:r>
    </w:p>
    <w:p w14:paraId="58C82024" w14:textId="77777777" w:rsidR="00407ED5" w:rsidRPr="000A0DD5" w:rsidRDefault="00407ED5" w:rsidP="000E0F97">
      <w:pPr>
        <w:shd w:val="clear" w:color="auto" w:fill="FFFFFF"/>
        <w:spacing w:line="264" w:lineRule="auto"/>
        <w:rPr>
          <w:bCs/>
        </w:rPr>
      </w:pPr>
      <w:r w:rsidRPr="003D7671">
        <w:rPr>
          <w:bCs/>
        </w:rPr>
        <w:t xml:space="preserve">г) </w:t>
      </w:r>
      <w:r>
        <w:rPr>
          <w:bCs/>
        </w:rPr>
        <w:t>применение современных высокоэффективных технологий складского планирования</w:t>
      </w:r>
    </w:p>
    <w:p w14:paraId="12155785" w14:textId="77777777" w:rsidR="007534DC" w:rsidRPr="007534DC" w:rsidRDefault="007534DC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color w:val="auto"/>
          <w:sz w:val="16"/>
          <w:szCs w:val="16"/>
        </w:rPr>
      </w:pPr>
      <w:bookmarkStart w:id="24" w:name="_Toc173933609"/>
    </w:p>
    <w:p w14:paraId="5DDE8A86" w14:textId="3BF0706A" w:rsidR="00674B7E" w:rsidRDefault="00C7369C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7. Фонд оценочных средств для проведения промежуточной аттестации обучающихся по дисциплине</w:t>
      </w:r>
      <w:bookmarkEnd w:id="24"/>
    </w:p>
    <w:p w14:paraId="3D751CF5" w14:textId="77777777" w:rsidR="00674B7E" w:rsidRPr="004C7877" w:rsidRDefault="00C7369C">
      <w:pPr>
        <w:spacing w:line="360" w:lineRule="auto"/>
        <w:ind w:firstLine="709"/>
        <w:jc w:val="both"/>
      </w:pPr>
      <w: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</w:t>
      </w:r>
      <w:r w:rsidRPr="004C7877">
        <w:t>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0E4BA85" w14:textId="77777777" w:rsidR="00674B7E" w:rsidRDefault="00C7369C" w:rsidP="0030783C">
      <w:pPr>
        <w:tabs>
          <w:tab w:val="left" w:pos="1134"/>
        </w:tabs>
        <w:spacing w:line="360" w:lineRule="auto"/>
        <w:ind w:firstLine="709"/>
        <w:jc w:val="both"/>
        <w:rPr>
          <w:b/>
        </w:rPr>
      </w:pPr>
      <w:r w:rsidRPr="004C7877">
        <w:rPr>
          <w:b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</w:p>
    <w:p w14:paraId="71D46026" w14:textId="77777777" w:rsidR="00674B7E" w:rsidRPr="004C7877" w:rsidRDefault="00C7369C" w:rsidP="0030783C">
      <w:pPr>
        <w:tabs>
          <w:tab w:val="left" w:pos="1134"/>
          <w:tab w:val="left" w:pos="1276"/>
        </w:tabs>
        <w:spacing w:line="360" w:lineRule="auto"/>
        <w:ind w:firstLine="709"/>
        <w:jc w:val="both"/>
        <w:rPr>
          <w:b/>
        </w:rPr>
      </w:pPr>
      <w:bookmarkStart w:id="25" w:name="_Toc162671211"/>
      <w:r w:rsidRPr="004C7877">
        <w:rPr>
          <w:b/>
        </w:rPr>
        <w:t>Перечень вопросов</w:t>
      </w:r>
      <w:bookmarkEnd w:id="25"/>
      <w:r w:rsidRPr="004C7877">
        <w:rPr>
          <w:b/>
        </w:rPr>
        <w:t xml:space="preserve"> к зачету:</w:t>
      </w:r>
    </w:p>
    <w:p w14:paraId="7CB3F62A" w14:textId="276FE395" w:rsidR="00674B7E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Типы организаций.</w:t>
      </w:r>
    </w:p>
    <w:p w14:paraId="10EE77A0" w14:textId="38F74BD4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Отличительные характеристики основных типов организаций.</w:t>
      </w:r>
    </w:p>
    <w:p w14:paraId="0224E427" w14:textId="39112BA4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Функции основных отделов внутри компании, их взаимодействие.</w:t>
      </w:r>
    </w:p>
    <w:p w14:paraId="62C410E9" w14:textId="52431D53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Виды планирования.</w:t>
      </w:r>
    </w:p>
    <w:p w14:paraId="73C8DDDA" w14:textId="59ABB686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Перечень заинтересованных сторон, их характеристика.</w:t>
      </w:r>
    </w:p>
    <w:p w14:paraId="2B8617E9" w14:textId="635C71AE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Сущность, преимущества и недостатки централизованной организационной структуры организации.</w:t>
      </w:r>
    </w:p>
    <w:p w14:paraId="6C820104" w14:textId="5DC4F1FC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Сущность, преимущества и недостатки децентрализованной организационной структуры организации.</w:t>
      </w:r>
    </w:p>
    <w:p w14:paraId="67844894" w14:textId="579A9D8A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lastRenderedPageBreak/>
        <w:t>Роль и значение корпоративного управления.</w:t>
      </w:r>
    </w:p>
    <w:p w14:paraId="619AA93F" w14:textId="2D1D39F4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Признаки эффективного корпоративного управления.</w:t>
      </w:r>
    </w:p>
    <w:p w14:paraId="55451A29" w14:textId="1F95B537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Обязательства компании перед заинтересованными сторонами в социальной и экологической сферах.</w:t>
      </w:r>
    </w:p>
    <w:p w14:paraId="3B78B840" w14:textId="214131DD" w:rsidR="000E0F97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принципы этического поведения.</w:t>
      </w:r>
    </w:p>
    <w:p w14:paraId="5D22B11E" w14:textId="51198231" w:rsidR="000E0F97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Различные подходы к деловой этике.</w:t>
      </w:r>
    </w:p>
    <w:p w14:paraId="5AA46F16" w14:textId="38682B9C" w:rsidR="000E0F97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принципы Кодекса этики.</w:t>
      </w:r>
    </w:p>
    <w:p w14:paraId="0F5DDF35" w14:textId="44BE7B6B" w:rsidR="000E0F97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E0F97">
        <w:rPr>
          <w:rFonts w:ascii="Times New Roman" w:hAnsi="Times New Roman"/>
          <w:sz w:val="28"/>
          <w:szCs w:val="28"/>
        </w:rPr>
        <w:t>Кодексы</w:t>
      </w:r>
      <w:r w:rsidRPr="000E0F9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E0F97">
        <w:rPr>
          <w:rFonts w:ascii="Times New Roman" w:hAnsi="Times New Roman"/>
          <w:sz w:val="28"/>
          <w:szCs w:val="28"/>
        </w:rPr>
        <w:t>этики</w:t>
      </w:r>
      <w:r w:rsidRPr="000E0F97">
        <w:rPr>
          <w:rFonts w:ascii="Times New Roman" w:hAnsi="Times New Roman"/>
          <w:sz w:val="28"/>
          <w:szCs w:val="28"/>
          <w:lang w:val="en-US"/>
        </w:rPr>
        <w:t xml:space="preserve"> IFAC (International Federation of Accountants) </w:t>
      </w:r>
      <w:r w:rsidRPr="000E0F97">
        <w:rPr>
          <w:rFonts w:ascii="Times New Roman" w:hAnsi="Times New Roman"/>
          <w:sz w:val="28"/>
          <w:szCs w:val="28"/>
        </w:rPr>
        <w:t>и</w:t>
      </w:r>
      <w:r w:rsidRPr="000E0F97">
        <w:rPr>
          <w:rFonts w:ascii="Times New Roman" w:hAnsi="Times New Roman"/>
          <w:sz w:val="28"/>
          <w:szCs w:val="28"/>
          <w:lang w:val="en-US"/>
        </w:rPr>
        <w:t xml:space="preserve"> ACCA (Association of Chartered Certified Accountants).</w:t>
      </w:r>
    </w:p>
    <w:p w14:paraId="5A91A291" w14:textId="1B60642D" w:rsidR="000E0F97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Этические конфликты и способы их разрешения.</w:t>
      </w:r>
    </w:p>
    <w:p w14:paraId="4D55B29B" w14:textId="1DB5DF85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Влияние экономической политики государства на коммерческие предприятия</w:t>
      </w:r>
    </w:p>
    <w:p w14:paraId="654CC05D" w14:textId="64590706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Влияние налоговой и денежно-кредитной политики государства на коммерческие предприятия.</w:t>
      </w:r>
    </w:p>
    <w:p w14:paraId="5EEFDC93" w14:textId="6C2BE40D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органы, которые регулируют деятельность коммерческих предприятий.</w:t>
      </w:r>
    </w:p>
    <w:p w14:paraId="229DD5ED" w14:textId="15D576C2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Влияние политической ситуации в стране на коммерческие предприятия.</w:t>
      </w:r>
    </w:p>
    <w:p w14:paraId="3939BC88" w14:textId="333905C6" w:rsidR="00407ED5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социально-демографические</w:t>
      </w:r>
      <w:r w:rsidR="00407ED5" w:rsidRPr="000E0F97">
        <w:rPr>
          <w:rFonts w:ascii="Times New Roman" w:hAnsi="Times New Roman"/>
          <w:sz w:val="28"/>
          <w:szCs w:val="28"/>
        </w:rPr>
        <w:t xml:space="preserve"> факторы внешней среды, которые влияют на деятельность предприятий.</w:t>
      </w:r>
    </w:p>
    <w:p w14:paraId="4846D1F3" w14:textId="41441119" w:rsidR="00407ED5" w:rsidRPr="000E0F97" w:rsidRDefault="00407ED5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Влияние технологических факторов на структуру и деятельность организации.</w:t>
      </w:r>
    </w:p>
    <w:p w14:paraId="4871AB46" w14:textId="496798D8" w:rsidR="000E0F97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Управление финансами организации.</w:t>
      </w:r>
    </w:p>
    <w:p w14:paraId="34E830F9" w14:textId="265F715C" w:rsidR="00FC082F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Активы организации и их значение для организации.</w:t>
      </w:r>
    </w:p>
    <w:p w14:paraId="6B50CDF0" w14:textId="6E458484" w:rsidR="00407ED5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Управление оборотным капиталом компании.</w:t>
      </w:r>
    </w:p>
    <w:p w14:paraId="15DEE409" w14:textId="5D0FFDA9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Система запасов. Основные элементы, их описание, последовательность.</w:t>
      </w:r>
    </w:p>
    <w:p w14:paraId="7E92B21F" w14:textId="77777777" w:rsidR="000E0F97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Структура финансирования, необходимый баланс между собственными и привлеченными средствами.</w:t>
      </w:r>
    </w:p>
    <w:p w14:paraId="7BF9B02A" w14:textId="3726140B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lastRenderedPageBreak/>
        <w:t xml:space="preserve">Сферы применения </w:t>
      </w:r>
      <w:r w:rsidR="000E0F97" w:rsidRPr="000E0F97">
        <w:rPr>
          <w:rFonts w:ascii="Times New Roman" w:hAnsi="Times New Roman"/>
          <w:sz w:val="28"/>
          <w:szCs w:val="28"/>
        </w:rPr>
        <w:t>инноваций</w:t>
      </w:r>
      <w:r w:rsidRPr="000E0F97">
        <w:rPr>
          <w:rFonts w:ascii="Times New Roman" w:hAnsi="Times New Roman"/>
          <w:sz w:val="28"/>
          <w:szCs w:val="28"/>
        </w:rPr>
        <w:t>.</w:t>
      </w:r>
    </w:p>
    <w:p w14:paraId="658905B0" w14:textId="323568F2" w:rsidR="00FC082F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Элементы определяющие технологический уровень развития производства</w:t>
      </w:r>
      <w:r w:rsidR="00FC082F" w:rsidRPr="000E0F97">
        <w:rPr>
          <w:rFonts w:ascii="Times New Roman" w:hAnsi="Times New Roman"/>
          <w:sz w:val="28"/>
          <w:szCs w:val="28"/>
        </w:rPr>
        <w:t>.</w:t>
      </w:r>
    </w:p>
    <w:p w14:paraId="4F12EB87" w14:textId="339BA43D" w:rsidR="00407ED5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Развитие бизнес-стратегии компании и анализ индустрии (по Портеру).</w:t>
      </w:r>
    </w:p>
    <w:p w14:paraId="3DAF9D8C" w14:textId="77777777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Влияние закона спроса и предложения на деятельность организации.</w:t>
      </w:r>
    </w:p>
    <w:p w14:paraId="153BD828" w14:textId="77777777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Типы рынков и их характеристика.</w:t>
      </w:r>
    </w:p>
    <w:p w14:paraId="74F8894E" w14:textId="4607D57E" w:rsidR="00FC082F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Социально-демографические тренды и их влияние на финансовую стратегию организации.</w:t>
      </w:r>
    </w:p>
    <w:p w14:paraId="35962ADA" w14:textId="0E3FD4B6" w:rsidR="000E0F97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Технологические сдвиги, информационные системы, забота об экологии.</w:t>
      </w:r>
    </w:p>
    <w:p w14:paraId="23BB9F17" w14:textId="207203A4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Последовательность отражения хозяйственных операций в бухгалтерском учете организации.</w:t>
      </w:r>
    </w:p>
    <w:p w14:paraId="51028158" w14:textId="061F8E5F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Управленческий учет. Бюджетирование.</w:t>
      </w:r>
    </w:p>
    <w:p w14:paraId="6AD8A701" w14:textId="4F8F607A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законодательные требования, регулирующие сферу ведения бухгалтерского учета и составления финансовой отчетности.</w:t>
      </w:r>
    </w:p>
    <w:p w14:paraId="4A75199D" w14:textId="6BF9FBD7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Требования к финансовой отчетности.</w:t>
      </w:r>
    </w:p>
    <w:p w14:paraId="703F5DDD" w14:textId="1F2DBEA0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Последствия за нарушение законодательных требований к ведению бухгалтерского учета.</w:t>
      </w:r>
    </w:p>
    <w:p w14:paraId="38F6C85B" w14:textId="0636D681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E0F97">
        <w:rPr>
          <w:rFonts w:ascii="Times New Roman" w:hAnsi="Times New Roman"/>
          <w:sz w:val="28"/>
          <w:szCs w:val="28"/>
        </w:rPr>
        <w:t>Роль</w:t>
      </w:r>
      <w:r w:rsidRPr="000E0F9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E0F97">
        <w:rPr>
          <w:rFonts w:ascii="Times New Roman" w:hAnsi="Times New Roman"/>
          <w:sz w:val="28"/>
          <w:szCs w:val="28"/>
        </w:rPr>
        <w:t>и</w:t>
      </w:r>
      <w:r w:rsidRPr="000E0F9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E0F97">
        <w:rPr>
          <w:rFonts w:ascii="Times New Roman" w:hAnsi="Times New Roman"/>
          <w:sz w:val="28"/>
          <w:szCs w:val="28"/>
        </w:rPr>
        <w:t>структура</w:t>
      </w:r>
      <w:r w:rsidRPr="000E0F97">
        <w:rPr>
          <w:rFonts w:ascii="Times New Roman" w:hAnsi="Times New Roman"/>
          <w:sz w:val="28"/>
          <w:szCs w:val="28"/>
          <w:lang w:val="en-US"/>
        </w:rPr>
        <w:t xml:space="preserve"> IASCF (Accounting Standards Committee Foundation). </w:t>
      </w:r>
      <w:r w:rsidRPr="000E0F97">
        <w:rPr>
          <w:rFonts w:ascii="Times New Roman" w:hAnsi="Times New Roman"/>
          <w:sz w:val="28"/>
          <w:szCs w:val="28"/>
        </w:rPr>
        <w:t>Что</w:t>
      </w:r>
      <w:r w:rsidRPr="000E0F9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E0F97">
        <w:rPr>
          <w:rFonts w:ascii="Times New Roman" w:hAnsi="Times New Roman"/>
          <w:sz w:val="28"/>
          <w:szCs w:val="28"/>
        </w:rPr>
        <w:t>такое</w:t>
      </w:r>
      <w:r w:rsidRPr="000E0F97">
        <w:rPr>
          <w:rFonts w:ascii="Times New Roman" w:hAnsi="Times New Roman"/>
          <w:sz w:val="28"/>
          <w:szCs w:val="28"/>
          <w:lang w:val="en-US"/>
        </w:rPr>
        <w:t xml:space="preserve"> SAC (Standards advisory council), IASB (International Accounting Standards Board), IFRIC (International Financial Reporting Interpretations Committee).</w:t>
      </w:r>
    </w:p>
    <w:p w14:paraId="03A59161" w14:textId="494868E6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Задачи финансового отдела.</w:t>
      </w:r>
    </w:p>
    <w:p w14:paraId="6FD2EF6C" w14:textId="404EAE61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Взаимосвязь показателей бухгалтерского учета с работой других отделов.</w:t>
      </w:r>
    </w:p>
    <w:p w14:paraId="79916A41" w14:textId="33788E4D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виды комитетов в компании и принципы их работы.</w:t>
      </w:r>
    </w:p>
    <w:p w14:paraId="32F7F88A" w14:textId="0D79390C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Преимущества и недостатки комитетов.</w:t>
      </w:r>
    </w:p>
    <w:p w14:paraId="0079BF2A" w14:textId="4CD4CD7A" w:rsidR="00FC082F" w:rsidRPr="000E0F97" w:rsidRDefault="000E0F97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процессы организации и влияние сложившейся системы бухгалтерского учета.</w:t>
      </w:r>
    </w:p>
    <w:p w14:paraId="79ED205C" w14:textId="7274A8B9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lastRenderedPageBreak/>
        <w:t>Принципы оценки инвестиционных проектов.</w:t>
      </w:r>
    </w:p>
    <w:p w14:paraId="65250135" w14:textId="1DE536C6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eastAsiaTheme="minorEastAsia" w:hAnsi="Times New Roman"/>
          <w:sz w:val="28"/>
          <w:szCs w:val="28"/>
        </w:rPr>
        <w:t>Бизнес-план инвестиционного проекта, особенности его разработки.</w:t>
      </w:r>
    </w:p>
    <w:p w14:paraId="7D730E90" w14:textId="5DB7D5EC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eastAsiaTheme="minorEastAsia" w:hAnsi="Times New Roman"/>
          <w:sz w:val="28"/>
          <w:szCs w:val="28"/>
        </w:rPr>
        <w:t>Источники, методы и формы финансирования инвестиционных проектов.</w:t>
      </w:r>
    </w:p>
    <w:p w14:paraId="4C511A25" w14:textId="735F18F9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eastAsiaTheme="minorEastAsia" w:hAnsi="Times New Roman"/>
          <w:sz w:val="28"/>
          <w:szCs w:val="28"/>
        </w:rPr>
        <w:t>Методы оценки эффективности инвестиционных проектов, условия их применения, преимущества и недостатки используемых показателей.</w:t>
      </w:r>
    </w:p>
    <w:p w14:paraId="648ED6E0" w14:textId="7608D8CA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eastAsiaTheme="minorEastAsia" w:hAnsi="Times New Roman"/>
          <w:sz w:val="28"/>
          <w:szCs w:val="28"/>
        </w:rPr>
        <w:t xml:space="preserve">Чистый дисконтированный доход </w:t>
      </w:r>
      <w:proofErr w:type="spellStart"/>
      <w:r w:rsidRPr="000E0F97">
        <w:rPr>
          <w:rFonts w:ascii="Times New Roman" w:eastAsiaTheme="minorEastAsia" w:hAnsi="Times New Roman"/>
          <w:sz w:val="28"/>
          <w:szCs w:val="28"/>
        </w:rPr>
        <w:t>net</w:t>
      </w:r>
      <w:proofErr w:type="spellEnd"/>
      <w:r w:rsidRPr="000E0F9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0E0F97">
        <w:rPr>
          <w:rFonts w:ascii="Times New Roman" w:eastAsiaTheme="minorEastAsia" w:hAnsi="Times New Roman"/>
          <w:sz w:val="28"/>
          <w:szCs w:val="28"/>
        </w:rPr>
        <w:t>present</w:t>
      </w:r>
      <w:proofErr w:type="spellEnd"/>
      <w:r w:rsidRPr="000E0F9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0E0F97">
        <w:rPr>
          <w:rFonts w:ascii="Times New Roman" w:eastAsiaTheme="minorEastAsia" w:hAnsi="Times New Roman"/>
          <w:sz w:val="28"/>
          <w:szCs w:val="28"/>
        </w:rPr>
        <w:t>value</w:t>
      </w:r>
      <w:proofErr w:type="spellEnd"/>
      <w:r w:rsidRPr="000E0F97">
        <w:rPr>
          <w:rFonts w:ascii="Times New Roman" w:eastAsiaTheme="minorEastAsia" w:hAnsi="Times New Roman"/>
          <w:sz w:val="28"/>
          <w:szCs w:val="28"/>
        </w:rPr>
        <w:t xml:space="preserve"> (NPV) и внутренняя норма доходности (</w:t>
      </w:r>
      <w:proofErr w:type="spellStart"/>
      <w:r w:rsidRPr="000E0F97">
        <w:rPr>
          <w:rFonts w:ascii="Times New Roman" w:eastAsiaTheme="minorEastAsia" w:hAnsi="Times New Roman"/>
          <w:sz w:val="28"/>
          <w:szCs w:val="28"/>
        </w:rPr>
        <w:t>internal</w:t>
      </w:r>
      <w:proofErr w:type="spellEnd"/>
      <w:r w:rsidRPr="000E0F9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0E0F97">
        <w:rPr>
          <w:rFonts w:ascii="Times New Roman" w:eastAsiaTheme="minorEastAsia" w:hAnsi="Times New Roman"/>
          <w:sz w:val="28"/>
          <w:szCs w:val="28"/>
        </w:rPr>
        <w:t>rate</w:t>
      </w:r>
      <w:proofErr w:type="spellEnd"/>
      <w:r w:rsidRPr="000E0F9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0E0F97">
        <w:rPr>
          <w:rFonts w:ascii="Times New Roman" w:eastAsiaTheme="minorEastAsia" w:hAnsi="Times New Roman"/>
          <w:sz w:val="28"/>
          <w:szCs w:val="28"/>
        </w:rPr>
        <w:t>of</w:t>
      </w:r>
      <w:proofErr w:type="spellEnd"/>
      <w:r w:rsidRPr="000E0F9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0E0F97">
        <w:rPr>
          <w:rFonts w:ascii="Times New Roman" w:eastAsiaTheme="minorEastAsia" w:hAnsi="Times New Roman"/>
          <w:sz w:val="28"/>
          <w:szCs w:val="28"/>
        </w:rPr>
        <w:t>return</w:t>
      </w:r>
      <w:proofErr w:type="spellEnd"/>
      <w:r w:rsidRPr="000E0F97">
        <w:rPr>
          <w:rFonts w:ascii="Times New Roman" w:eastAsiaTheme="minorEastAsia" w:hAnsi="Times New Roman"/>
          <w:sz w:val="28"/>
          <w:szCs w:val="28"/>
        </w:rPr>
        <w:t xml:space="preserve"> (IRR)) как критерии принятия инвестиционного решения при выборе проекта для финансирования.</w:t>
      </w:r>
    </w:p>
    <w:p w14:paraId="4C71AFDF" w14:textId="5ABCCCFE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eastAsiaTheme="minorEastAsia" w:hAnsi="Times New Roman"/>
          <w:sz w:val="28"/>
          <w:szCs w:val="28"/>
        </w:rPr>
        <w:t>Методы определения ставки дисконтирования для инвестиционных проектов.</w:t>
      </w:r>
    </w:p>
    <w:p w14:paraId="22474AC2" w14:textId="150D1AF9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Алгоритм оценки проекта методом дисконтированных денежных потоков.</w:t>
      </w:r>
    </w:p>
    <w:p w14:paraId="15597EE1" w14:textId="557E66BE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Идентификация рисков инвестиционных проектов и методы управления ими.</w:t>
      </w:r>
    </w:p>
    <w:p w14:paraId="6F42E09D" w14:textId="281267CE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Лидерство, управление, контроль.</w:t>
      </w:r>
    </w:p>
    <w:p w14:paraId="0654D4FC" w14:textId="52253C91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Влияние руководства на внедрение и поддержание внутреннего контроля в организации.</w:t>
      </w:r>
    </w:p>
    <w:p w14:paraId="33E03745" w14:textId="03E10301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E0F97">
        <w:rPr>
          <w:rFonts w:ascii="Times New Roman" w:hAnsi="Times New Roman"/>
          <w:sz w:val="28"/>
          <w:szCs w:val="28"/>
        </w:rPr>
        <w:t>Основные</w:t>
      </w:r>
      <w:r w:rsidRPr="000E0F9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E0F97">
        <w:rPr>
          <w:rFonts w:ascii="Times New Roman" w:hAnsi="Times New Roman"/>
          <w:sz w:val="28"/>
          <w:szCs w:val="28"/>
        </w:rPr>
        <w:t>теории</w:t>
      </w:r>
      <w:r w:rsidRPr="000E0F9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E0F97">
        <w:rPr>
          <w:rFonts w:ascii="Times New Roman" w:hAnsi="Times New Roman"/>
          <w:sz w:val="28"/>
          <w:szCs w:val="28"/>
        </w:rPr>
        <w:t>управления</w:t>
      </w:r>
      <w:r w:rsidRPr="000E0F97">
        <w:rPr>
          <w:rFonts w:ascii="Times New Roman" w:hAnsi="Times New Roman"/>
          <w:sz w:val="28"/>
          <w:szCs w:val="28"/>
          <w:lang w:val="en-US"/>
        </w:rPr>
        <w:t xml:space="preserve"> (Taylor, </w:t>
      </w:r>
      <w:proofErr w:type="spellStart"/>
      <w:r w:rsidRPr="000E0F97">
        <w:rPr>
          <w:rFonts w:ascii="Times New Roman" w:hAnsi="Times New Roman"/>
          <w:sz w:val="28"/>
          <w:szCs w:val="28"/>
          <w:lang w:val="en-US"/>
        </w:rPr>
        <w:t>Fayol</w:t>
      </w:r>
      <w:proofErr w:type="spellEnd"/>
      <w:r w:rsidRPr="000E0F97">
        <w:rPr>
          <w:rFonts w:ascii="Times New Roman" w:hAnsi="Times New Roman"/>
          <w:sz w:val="28"/>
          <w:szCs w:val="28"/>
          <w:lang w:val="en-US"/>
        </w:rPr>
        <w:t xml:space="preserve">, Mayo, Drucker, </w:t>
      </w:r>
      <w:proofErr w:type="spellStart"/>
      <w:r w:rsidRPr="000E0F97">
        <w:rPr>
          <w:rFonts w:ascii="Times New Roman" w:hAnsi="Times New Roman"/>
          <w:sz w:val="28"/>
          <w:szCs w:val="28"/>
          <w:lang w:val="en-US"/>
        </w:rPr>
        <w:t>Mintzberg</w:t>
      </w:r>
      <w:proofErr w:type="spellEnd"/>
      <w:r w:rsidRPr="000E0F97">
        <w:rPr>
          <w:rFonts w:ascii="Times New Roman" w:hAnsi="Times New Roman"/>
          <w:sz w:val="28"/>
          <w:szCs w:val="28"/>
          <w:lang w:val="en-US"/>
        </w:rPr>
        <w:t>, John French, Bertram Raven).</w:t>
      </w:r>
    </w:p>
    <w:p w14:paraId="6A3CF8B4" w14:textId="5BC6CF33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теории в подходе к лидерству (</w:t>
      </w:r>
      <w:proofErr w:type="spellStart"/>
      <w:r w:rsidRPr="000E0F97">
        <w:rPr>
          <w:rFonts w:ascii="Times New Roman" w:hAnsi="Times New Roman"/>
          <w:sz w:val="28"/>
          <w:szCs w:val="28"/>
        </w:rPr>
        <w:t>Adair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0F97">
        <w:rPr>
          <w:rFonts w:ascii="Times New Roman" w:hAnsi="Times New Roman"/>
          <w:sz w:val="28"/>
          <w:szCs w:val="28"/>
        </w:rPr>
        <w:t>Fiedler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0F97">
        <w:rPr>
          <w:rFonts w:ascii="Times New Roman" w:hAnsi="Times New Roman"/>
          <w:sz w:val="28"/>
          <w:szCs w:val="28"/>
        </w:rPr>
        <w:t>Bennis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0F97">
        <w:rPr>
          <w:rFonts w:ascii="Times New Roman" w:hAnsi="Times New Roman"/>
          <w:sz w:val="28"/>
          <w:szCs w:val="28"/>
        </w:rPr>
        <w:t>Kotter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0F97">
        <w:rPr>
          <w:rFonts w:ascii="Times New Roman" w:hAnsi="Times New Roman"/>
          <w:sz w:val="28"/>
          <w:szCs w:val="28"/>
        </w:rPr>
        <w:t>Heifetz</w:t>
      </w:r>
      <w:proofErr w:type="spellEnd"/>
      <w:r w:rsidRPr="000E0F97">
        <w:rPr>
          <w:rFonts w:ascii="Times New Roman" w:hAnsi="Times New Roman"/>
          <w:sz w:val="28"/>
          <w:szCs w:val="28"/>
        </w:rPr>
        <w:t>).</w:t>
      </w:r>
    </w:p>
    <w:p w14:paraId="7507CD16" w14:textId="73B84139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стили лидерства (</w:t>
      </w:r>
      <w:proofErr w:type="spellStart"/>
      <w:r w:rsidRPr="000E0F97">
        <w:rPr>
          <w:rFonts w:ascii="Times New Roman" w:hAnsi="Times New Roman"/>
          <w:sz w:val="28"/>
          <w:szCs w:val="28"/>
        </w:rPr>
        <w:t>Blake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0F97">
        <w:rPr>
          <w:rFonts w:ascii="Times New Roman" w:hAnsi="Times New Roman"/>
          <w:sz w:val="28"/>
          <w:szCs w:val="28"/>
        </w:rPr>
        <w:t>and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0F97">
        <w:rPr>
          <w:rFonts w:ascii="Times New Roman" w:hAnsi="Times New Roman"/>
          <w:sz w:val="28"/>
          <w:szCs w:val="28"/>
        </w:rPr>
        <w:t>Mounton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0F97">
        <w:rPr>
          <w:rFonts w:ascii="Times New Roman" w:hAnsi="Times New Roman"/>
          <w:sz w:val="28"/>
          <w:szCs w:val="28"/>
        </w:rPr>
        <w:t>Ashridge</w:t>
      </w:r>
      <w:proofErr w:type="spellEnd"/>
      <w:r w:rsidRPr="000E0F97">
        <w:rPr>
          <w:rFonts w:ascii="Times New Roman" w:hAnsi="Times New Roman"/>
          <w:sz w:val="28"/>
          <w:szCs w:val="28"/>
        </w:rPr>
        <w:t>).</w:t>
      </w:r>
    </w:p>
    <w:p w14:paraId="115429C4" w14:textId="0C2CC31F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Методы создания команды. Роль менеджера.</w:t>
      </w:r>
    </w:p>
    <w:p w14:paraId="16D6806F" w14:textId="1A254D9B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принципы корпоративной культуры и положения идеологов (</w:t>
      </w:r>
      <w:proofErr w:type="spellStart"/>
      <w:r w:rsidRPr="000E0F97">
        <w:rPr>
          <w:rFonts w:ascii="Times New Roman" w:hAnsi="Times New Roman"/>
          <w:sz w:val="28"/>
          <w:szCs w:val="28"/>
        </w:rPr>
        <w:t>Schein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0F97">
        <w:rPr>
          <w:rFonts w:ascii="Times New Roman" w:hAnsi="Times New Roman"/>
          <w:sz w:val="28"/>
          <w:szCs w:val="28"/>
        </w:rPr>
        <w:t>Handy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0F97">
        <w:rPr>
          <w:rFonts w:ascii="Times New Roman" w:hAnsi="Times New Roman"/>
          <w:sz w:val="28"/>
          <w:szCs w:val="28"/>
        </w:rPr>
        <w:t>Hofstede</w:t>
      </w:r>
      <w:proofErr w:type="spellEnd"/>
      <w:r w:rsidRPr="000E0F97">
        <w:rPr>
          <w:rFonts w:ascii="Times New Roman" w:hAnsi="Times New Roman"/>
          <w:sz w:val="28"/>
          <w:szCs w:val="28"/>
        </w:rPr>
        <w:t>).</w:t>
      </w:r>
    </w:p>
    <w:p w14:paraId="241EE7E9" w14:textId="15915A0E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характеристики индивидуального и группового поведения и подходов к работе.</w:t>
      </w:r>
    </w:p>
    <w:p w14:paraId="04387892" w14:textId="230F24AF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теории мотивации (</w:t>
      </w:r>
      <w:proofErr w:type="spellStart"/>
      <w:r w:rsidRPr="000E0F97">
        <w:rPr>
          <w:rFonts w:ascii="Times New Roman" w:hAnsi="Times New Roman"/>
          <w:sz w:val="28"/>
          <w:szCs w:val="28"/>
        </w:rPr>
        <w:t>Maslow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0F97">
        <w:rPr>
          <w:rFonts w:ascii="Times New Roman" w:hAnsi="Times New Roman"/>
          <w:sz w:val="28"/>
          <w:szCs w:val="28"/>
        </w:rPr>
        <w:t>Herzberg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0F97">
        <w:rPr>
          <w:rFonts w:ascii="Times New Roman" w:hAnsi="Times New Roman"/>
          <w:sz w:val="28"/>
          <w:szCs w:val="28"/>
        </w:rPr>
        <w:t>McGregor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0F97">
        <w:rPr>
          <w:rFonts w:ascii="Times New Roman" w:hAnsi="Times New Roman"/>
          <w:sz w:val="28"/>
          <w:szCs w:val="28"/>
        </w:rPr>
        <w:t>Vroom</w:t>
      </w:r>
      <w:proofErr w:type="spellEnd"/>
      <w:r w:rsidRPr="000E0F97">
        <w:rPr>
          <w:rFonts w:ascii="Times New Roman" w:hAnsi="Times New Roman"/>
          <w:sz w:val="28"/>
          <w:szCs w:val="28"/>
        </w:rPr>
        <w:t>).</w:t>
      </w:r>
    </w:p>
    <w:p w14:paraId="7EAB0D75" w14:textId="6B72A43A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lastRenderedPageBreak/>
        <w:t>Основные этапы подбора персонала.</w:t>
      </w:r>
    </w:p>
    <w:p w14:paraId="2813273B" w14:textId="5B7E18D8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Основные методы подбора персонала, их преимущества и недостатки.</w:t>
      </w:r>
    </w:p>
    <w:p w14:paraId="0F8C0AFD" w14:textId="0E6D4747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Диверсифицированная политика при подборе персонала.</w:t>
      </w:r>
    </w:p>
    <w:p w14:paraId="068057F5" w14:textId="13640D2A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Процесс обучения персонала (</w:t>
      </w:r>
      <w:proofErr w:type="spellStart"/>
      <w:r w:rsidRPr="000E0F97">
        <w:rPr>
          <w:rFonts w:ascii="Times New Roman" w:hAnsi="Times New Roman"/>
          <w:sz w:val="28"/>
          <w:szCs w:val="28"/>
        </w:rPr>
        <w:t>Honey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0F97">
        <w:rPr>
          <w:rFonts w:ascii="Times New Roman" w:hAnsi="Times New Roman"/>
          <w:sz w:val="28"/>
          <w:szCs w:val="28"/>
        </w:rPr>
        <w:t>and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0F97">
        <w:rPr>
          <w:rFonts w:ascii="Times New Roman" w:hAnsi="Times New Roman"/>
          <w:sz w:val="28"/>
          <w:szCs w:val="28"/>
        </w:rPr>
        <w:t>Mumford</w:t>
      </w:r>
      <w:proofErr w:type="spellEnd"/>
      <w:r w:rsidRPr="000E0F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0F97">
        <w:rPr>
          <w:rFonts w:ascii="Times New Roman" w:hAnsi="Times New Roman"/>
          <w:sz w:val="28"/>
          <w:szCs w:val="28"/>
        </w:rPr>
        <w:t>Kolb</w:t>
      </w:r>
      <w:proofErr w:type="spellEnd"/>
      <w:r w:rsidRPr="000E0F97">
        <w:rPr>
          <w:rFonts w:ascii="Times New Roman" w:hAnsi="Times New Roman"/>
          <w:sz w:val="28"/>
          <w:szCs w:val="28"/>
        </w:rPr>
        <w:t>).</w:t>
      </w:r>
    </w:p>
    <w:p w14:paraId="0059BAF6" w14:textId="200364C9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Преимущества и важность эффективного обучения и развития персонала.</w:t>
      </w:r>
    </w:p>
    <w:p w14:paraId="2C46233A" w14:textId="49427D87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Способы оценки деятельности сотрудников в компании.</w:t>
      </w:r>
    </w:p>
    <w:p w14:paraId="16FF2432" w14:textId="3885F7CD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Система поощрений работников.</w:t>
      </w:r>
    </w:p>
    <w:p w14:paraId="3D3E395C" w14:textId="738CE387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Составляющие модели взаимодействия.</w:t>
      </w:r>
    </w:p>
    <w:p w14:paraId="7F01AD99" w14:textId="51B83E10" w:rsidR="00FC082F" w:rsidRPr="000E0F97" w:rsidRDefault="00FC082F" w:rsidP="0030783C">
      <w:pPr>
        <w:pStyle w:val="af6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0F97">
        <w:rPr>
          <w:rFonts w:ascii="Times New Roman" w:hAnsi="Times New Roman"/>
          <w:sz w:val="28"/>
          <w:szCs w:val="28"/>
        </w:rPr>
        <w:t>Признаки эффективной коммуникации. Основные методы и модели коммуникации.</w:t>
      </w:r>
    </w:p>
    <w:p w14:paraId="1AFC8A58" w14:textId="05EB9BF7" w:rsidR="00674B7E" w:rsidRPr="004C7877" w:rsidRDefault="00C7369C" w:rsidP="004C7877">
      <w:pPr>
        <w:pStyle w:val="af6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4C7877">
        <w:rPr>
          <w:rFonts w:ascii="Times New Roman" w:eastAsiaTheme="minorEastAsia" w:hAnsi="Times New Roman"/>
          <w:sz w:val="28"/>
          <w:szCs w:val="28"/>
        </w:rPr>
        <w:t xml:space="preserve">Задание для зачета </w:t>
      </w:r>
      <w:r w:rsidR="00CD1799">
        <w:rPr>
          <w:rFonts w:ascii="Times New Roman" w:eastAsiaTheme="minorEastAsia" w:hAnsi="Times New Roman"/>
          <w:sz w:val="28"/>
          <w:szCs w:val="28"/>
        </w:rPr>
        <w:t xml:space="preserve">может </w:t>
      </w:r>
      <w:r w:rsidRPr="004C7877">
        <w:rPr>
          <w:rFonts w:ascii="Times New Roman" w:eastAsiaTheme="minorEastAsia" w:hAnsi="Times New Roman"/>
          <w:sz w:val="28"/>
          <w:szCs w:val="28"/>
        </w:rPr>
        <w:t>включа</w:t>
      </w:r>
      <w:r w:rsidR="00CD1799">
        <w:rPr>
          <w:rFonts w:ascii="Times New Roman" w:eastAsiaTheme="minorEastAsia" w:hAnsi="Times New Roman"/>
          <w:sz w:val="28"/>
          <w:szCs w:val="28"/>
        </w:rPr>
        <w:t>ть</w:t>
      </w:r>
      <w:r w:rsidRPr="004C7877">
        <w:rPr>
          <w:rFonts w:ascii="Times New Roman" w:eastAsiaTheme="minorEastAsia" w:hAnsi="Times New Roman"/>
          <w:sz w:val="28"/>
          <w:szCs w:val="28"/>
        </w:rPr>
        <w:t xml:space="preserve"> теоретические вопросы, открытые и закрытые тесты, практическое задание.</w:t>
      </w:r>
    </w:p>
    <w:p w14:paraId="65541F71" w14:textId="77777777" w:rsidR="00674B7E" w:rsidRPr="004C7877" w:rsidRDefault="00C7369C" w:rsidP="0030783C">
      <w:pPr>
        <w:tabs>
          <w:tab w:val="left" w:pos="993"/>
        </w:tabs>
        <w:spacing w:line="360" w:lineRule="auto"/>
        <w:ind w:firstLine="709"/>
        <w:jc w:val="both"/>
        <w:rPr>
          <w:b/>
          <w:bCs/>
        </w:rPr>
      </w:pPr>
      <w:r w:rsidRPr="004C7877">
        <w:rPr>
          <w:b/>
        </w:rPr>
        <w:t>Пример практического задания к зачету</w:t>
      </w:r>
    </w:p>
    <w:p w14:paraId="67472B35" w14:textId="77777777" w:rsidR="00674B7E" w:rsidRPr="004C7877" w:rsidRDefault="00C7369C" w:rsidP="0030783C">
      <w:pPr>
        <w:widowControl w:val="0"/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b/>
          <w:bCs/>
          <w:u w:val="single"/>
        </w:rPr>
      </w:pPr>
      <w:r w:rsidRPr="004C7877">
        <w:rPr>
          <w:b/>
          <w:bCs/>
          <w:u w:val="single"/>
        </w:rPr>
        <w:t>Задача 1</w:t>
      </w:r>
    </w:p>
    <w:p w14:paraId="30518571" w14:textId="164FF0F6" w:rsidR="00674B7E" w:rsidRDefault="00C7369C" w:rsidP="0030783C">
      <w:pPr>
        <w:shd w:val="clear" w:color="auto" w:fill="FFFFFF"/>
        <w:tabs>
          <w:tab w:val="left" w:pos="993"/>
          <w:tab w:val="left" w:pos="1380"/>
        </w:tabs>
        <w:spacing w:line="360" w:lineRule="auto"/>
        <w:ind w:firstLine="709"/>
        <w:jc w:val="both"/>
      </w:pPr>
      <w:r w:rsidRPr="004C7877">
        <w:t>Согласно финансовой отчетности</w:t>
      </w:r>
      <w:r>
        <w:t xml:space="preserve"> за текущий финансовый год, </w:t>
      </w:r>
      <w:r w:rsidR="00F466BC">
        <w:t xml:space="preserve">инновационная </w:t>
      </w:r>
      <w:r>
        <w:t>Компания имеет следующие финансовые показатели:</w:t>
      </w:r>
    </w:p>
    <w:p w14:paraId="42791D30" w14:textId="77777777" w:rsidR="00674B7E" w:rsidRDefault="00C7369C" w:rsidP="0030783C">
      <w:pPr>
        <w:numPr>
          <w:ilvl w:val="0"/>
          <w:numId w:val="8"/>
        </w:numPr>
        <w:shd w:val="clear" w:color="auto" w:fill="FFFFFF"/>
        <w:tabs>
          <w:tab w:val="left" w:pos="426"/>
          <w:tab w:val="left" w:pos="993"/>
        </w:tabs>
        <w:spacing w:line="360" w:lineRule="auto"/>
        <w:ind w:left="0" w:firstLine="709"/>
        <w:jc w:val="both"/>
      </w:pPr>
      <w:r>
        <w:t xml:space="preserve">Выручка </w:t>
      </w:r>
      <w:r>
        <w:rPr>
          <w:lang w:val="en-GB"/>
        </w:rPr>
        <w:t>30</w:t>
      </w:r>
      <w:r>
        <w:t>00 млн. руб.</w:t>
      </w:r>
    </w:p>
    <w:p w14:paraId="3B618BCF" w14:textId="77777777" w:rsidR="00674B7E" w:rsidRDefault="00C7369C" w:rsidP="0030783C">
      <w:pPr>
        <w:numPr>
          <w:ilvl w:val="0"/>
          <w:numId w:val="8"/>
        </w:numPr>
        <w:shd w:val="clear" w:color="auto" w:fill="FFFFFF"/>
        <w:tabs>
          <w:tab w:val="left" w:pos="426"/>
          <w:tab w:val="left" w:pos="993"/>
        </w:tabs>
        <w:spacing w:line="360" w:lineRule="auto"/>
        <w:ind w:left="0" w:firstLine="709"/>
        <w:jc w:val="both"/>
      </w:pPr>
      <w:r>
        <w:rPr>
          <w:lang w:val="en-GB"/>
        </w:rPr>
        <w:t>EBITDA 75</w:t>
      </w:r>
      <w:r>
        <w:t>0 млн. руб.</w:t>
      </w:r>
    </w:p>
    <w:p w14:paraId="283D6815" w14:textId="77777777" w:rsidR="00674B7E" w:rsidRDefault="00C7369C" w:rsidP="0030783C">
      <w:pPr>
        <w:numPr>
          <w:ilvl w:val="0"/>
          <w:numId w:val="8"/>
        </w:numPr>
        <w:shd w:val="clear" w:color="auto" w:fill="FFFFFF"/>
        <w:tabs>
          <w:tab w:val="left" w:pos="426"/>
          <w:tab w:val="left" w:pos="993"/>
        </w:tabs>
        <w:spacing w:line="360" w:lineRule="auto"/>
        <w:ind w:left="0" w:firstLine="709"/>
        <w:jc w:val="both"/>
      </w:pPr>
      <w:r>
        <w:t xml:space="preserve">Долг </w:t>
      </w:r>
      <w:r>
        <w:rPr>
          <w:lang w:val="en-GB"/>
        </w:rPr>
        <w:t>500</w:t>
      </w:r>
      <w:r>
        <w:t xml:space="preserve"> млн. руб.</w:t>
      </w:r>
    </w:p>
    <w:p w14:paraId="56CEA5F9" w14:textId="77777777" w:rsidR="00674B7E" w:rsidRDefault="00C7369C" w:rsidP="0030783C">
      <w:pPr>
        <w:numPr>
          <w:ilvl w:val="0"/>
          <w:numId w:val="8"/>
        </w:numPr>
        <w:shd w:val="clear" w:color="auto" w:fill="FFFFFF"/>
        <w:tabs>
          <w:tab w:val="left" w:pos="426"/>
          <w:tab w:val="left" w:pos="993"/>
        </w:tabs>
        <w:spacing w:line="360" w:lineRule="auto"/>
        <w:ind w:left="0" w:firstLine="709"/>
        <w:jc w:val="both"/>
      </w:pPr>
      <w:r>
        <w:t xml:space="preserve">Денежные средства </w:t>
      </w:r>
      <w:r>
        <w:rPr>
          <w:lang w:val="en-GB"/>
        </w:rPr>
        <w:t>75</w:t>
      </w:r>
      <w:r>
        <w:t xml:space="preserve"> млн. руб.</w:t>
      </w:r>
    </w:p>
    <w:p w14:paraId="50C23213" w14:textId="76DC6F9D" w:rsidR="00674B7E" w:rsidRDefault="00C7369C" w:rsidP="0030783C">
      <w:pPr>
        <w:shd w:val="clear" w:color="auto" w:fill="FFFFFF"/>
        <w:tabs>
          <w:tab w:val="left" w:pos="993"/>
          <w:tab w:val="left" w:pos="1380"/>
        </w:tabs>
        <w:spacing w:line="360" w:lineRule="auto"/>
        <w:ind w:firstLine="709"/>
        <w:jc w:val="both"/>
      </w:pPr>
      <w:r>
        <w:t xml:space="preserve">Идентифицированы котирующиеся </w:t>
      </w:r>
      <w:proofErr w:type="spellStart"/>
      <w:r w:rsidR="000E0F97">
        <w:rPr>
          <w:lang w:val="en-US"/>
        </w:rPr>
        <w:t>аналогичные</w:t>
      </w:r>
      <w:proofErr w:type="spellEnd"/>
      <w:r w:rsidR="000E0F97">
        <w:rPr>
          <w:lang w:val="en-US"/>
        </w:rPr>
        <w:t xml:space="preserve"> </w:t>
      </w:r>
      <w:proofErr w:type="spellStart"/>
      <w:r w:rsidR="000E0F97">
        <w:rPr>
          <w:lang w:val="en-US"/>
        </w:rPr>
        <w:t>компании</w:t>
      </w:r>
      <w:proofErr w:type="spellEnd"/>
      <w:r>
        <w:t>:</w:t>
      </w:r>
    </w:p>
    <w:tbl>
      <w:tblPr>
        <w:tblW w:w="6811" w:type="dxa"/>
        <w:tblInd w:w="113" w:type="dxa"/>
        <w:tblLook w:val="04A0" w:firstRow="1" w:lastRow="0" w:firstColumn="1" w:lastColumn="0" w:noHBand="0" w:noVBand="1"/>
      </w:tblPr>
      <w:tblGrid>
        <w:gridCol w:w="2122"/>
        <w:gridCol w:w="2513"/>
        <w:gridCol w:w="2176"/>
      </w:tblGrid>
      <w:tr w:rsidR="00674B7E" w:rsidRPr="0030783C" w14:paraId="00327DED" w14:textId="77777777">
        <w:trPr>
          <w:trHeight w:val="329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B4D64E" w14:textId="77777777" w:rsidR="00674B7E" w:rsidRPr="0030783C" w:rsidRDefault="00C7369C">
            <w:pPr>
              <w:jc w:val="center"/>
              <w:rPr>
                <w:b/>
                <w:color w:val="000000"/>
                <w:sz w:val="24"/>
                <w:szCs w:val="24"/>
                <w:lang w:val="en-GB" w:eastAsia="en-GB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Компания-аналог</w:t>
            </w:r>
          </w:p>
        </w:tc>
        <w:tc>
          <w:tcPr>
            <w:tcW w:w="2513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8E61BB" w14:textId="77777777" w:rsidR="00674B7E" w:rsidRPr="0030783C" w:rsidRDefault="00C736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Капитализация, млн. руб.</w:t>
            </w:r>
          </w:p>
        </w:tc>
        <w:tc>
          <w:tcPr>
            <w:tcW w:w="217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47EBEC" w14:textId="77777777" w:rsidR="00674B7E" w:rsidRPr="0030783C" w:rsidRDefault="00C736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EV/EBITDA</w:t>
            </w:r>
          </w:p>
        </w:tc>
      </w:tr>
      <w:tr w:rsidR="00674B7E" w:rsidRPr="0030783C" w14:paraId="0589807C" w14:textId="77777777">
        <w:trPr>
          <w:trHeight w:val="329"/>
        </w:trPr>
        <w:tc>
          <w:tcPr>
            <w:tcW w:w="212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15A1A0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1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E63744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30783C">
              <w:rPr>
                <w:color w:val="000000"/>
                <w:sz w:val="24"/>
                <w:szCs w:val="24"/>
              </w:rPr>
              <w:t>2</w:t>
            </w:r>
            <w:r w:rsidRPr="0030783C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30783C">
              <w:rPr>
                <w:color w:val="000000"/>
                <w:sz w:val="24"/>
                <w:szCs w:val="24"/>
              </w:rPr>
              <w:t>750</w:t>
            </w:r>
            <w:r w:rsidRPr="0030783C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30783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2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E30026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11.5</w:t>
            </w:r>
          </w:p>
        </w:tc>
      </w:tr>
      <w:tr w:rsidR="00674B7E" w:rsidRPr="0030783C" w14:paraId="6051597F" w14:textId="77777777">
        <w:trPr>
          <w:trHeight w:val="329"/>
        </w:trPr>
        <w:tc>
          <w:tcPr>
            <w:tcW w:w="212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12BDE3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1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0B60B6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4</w:t>
            </w:r>
            <w:r w:rsidRPr="0030783C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30783C">
              <w:rPr>
                <w:color w:val="000000"/>
                <w:sz w:val="24"/>
                <w:szCs w:val="24"/>
              </w:rPr>
              <w:t>500</w:t>
            </w:r>
            <w:r w:rsidRPr="0030783C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30783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2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8A2F9C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14</w:t>
            </w:r>
          </w:p>
        </w:tc>
      </w:tr>
      <w:tr w:rsidR="00674B7E" w:rsidRPr="0030783C" w14:paraId="574AE6AF" w14:textId="77777777">
        <w:trPr>
          <w:trHeight w:val="329"/>
        </w:trPr>
        <w:tc>
          <w:tcPr>
            <w:tcW w:w="212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E35792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1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A34E3C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</w:t>
            </w:r>
            <w:r w:rsidRPr="0030783C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30783C">
              <w:rPr>
                <w:color w:val="000000"/>
                <w:sz w:val="24"/>
                <w:szCs w:val="24"/>
              </w:rPr>
              <w:t>000</w:t>
            </w:r>
            <w:r w:rsidRPr="0030783C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30783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2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FD379A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10.5</w:t>
            </w:r>
          </w:p>
        </w:tc>
      </w:tr>
      <w:tr w:rsidR="00674B7E" w:rsidRPr="0030783C" w14:paraId="24308B56" w14:textId="77777777" w:rsidTr="0030783C">
        <w:trPr>
          <w:trHeight w:val="381"/>
        </w:trPr>
        <w:tc>
          <w:tcPr>
            <w:tcW w:w="212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80BC4F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1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C522C1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</w:t>
            </w:r>
            <w:r w:rsidRPr="0030783C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30783C">
              <w:rPr>
                <w:color w:val="000000"/>
                <w:sz w:val="24"/>
                <w:szCs w:val="24"/>
              </w:rPr>
              <w:t>750</w:t>
            </w:r>
            <w:r w:rsidRPr="0030783C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30783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2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DD309EC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8.5</w:t>
            </w:r>
          </w:p>
        </w:tc>
      </w:tr>
      <w:tr w:rsidR="00674B7E" w:rsidRPr="0030783C" w14:paraId="6BB4A324" w14:textId="77777777">
        <w:trPr>
          <w:trHeight w:val="329"/>
        </w:trPr>
        <w:tc>
          <w:tcPr>
            <w:tcW w:w="2122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5E2B98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1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BB5FC1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</w:t>
            </w:r>
            <w:r w:rsidRPr="0030783C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30783C">
              <w:rPr>
                <w:color w:val="000000"/>
                <w:sz w:val="24"/>
                <w:szCs w:val="24"/>
              </w:rPr>
              <w:t>000</w:t>
            </w:r>
            <w:r w:rsidRPr="0030783C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30783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21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553A92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15.5</w:t>
            </w:r>
          </w:p>
        </w:tc>
      </w:tr>
    </w:tbl>
    <w:p w14:paraId="0BE38D73" w14:textId="43D5DA38" w:rsidR="00674B7E" w:rsidRPr="004C7877" w:rsidRDefault="000E0F97" w:rsidP="004C7877">
      <w:pPr>
        <w:shd w:val="clear" w:color="auto" w:fill="FFFFFF"/>
        <w:tabs>
          <w:tab w:val="left" w:pos="1380"/>
        </w:tabs>
        <w:spacing w:line="360" w:lineRule="auto"/>
        <w:jc w:val="both"/>
      </w:pPr>
      <w:r>
        <w:t>Влияние внешних и внутренних факторов финансовой среды</w:t>
      </w:r>
      <w:r w:rsidR="00C7369C" w:rsidRPr="004C7877">
        <w:t xml:space="preserve"> - </w:t>
      </w:r>
      <w:r w:rsidR="00C7369C" w:rsidRPr="000E0F97">
        <w:t>3</w:t>
      </w:r>
      <w:r w:rsidR="00C7369C" w:rsidRPr="004C7877">
        <w:t>0%.</w:t>
      </w:r>
    </w:p>
    <w:p w14:paraId="33B62183" w14:textId="44DC5612" w:rsidR="00674B7E" w:rsidRPr="004C7877" w:rsidRDefault="00C7369C" w:rsidP="004C7877">
      <w:pPr>
        <w:shd w:val="clear" w:color="auto" w:fill="FFFFFF"/>
        <w:tabs>
          <w:tab w:val="left" w:pos="1380"/>
        </w:tabs>
        <w:spacing w:line="360" w:lineRule="auto"/>
        <w:jc w:val="both"/>
      </w:pPr>
      <w:r w:rsidRPr="004C7877">
        <w:lastRenderedPageBreak/>
        <w:t>Определить</w:t>
      </w:r>
      <w:r w:rsidR="000E0F97">
        <w:t xml:space="preserve"> справедливую</w:t>
      </w:r>
      <w:r w:rsidRPr="004C7877">
        <w:t xml:space="preserve"> стоимость </w:t>
      </w:r>
      <w:r w:rsidR="000E0F97">
        <w:t>капитала Компании с учетом влияния внешних и внутренних факторов финансовой среды</w:t>
      </w:r>
      <w:r w:rsidRPr="004C7877">
        <w:t xml:space="preserve">.  </w:t>
      </w:r>
    </w:p>
    <w:p w14:paraId="744FEABF" w14:textId="77777777" w:rsidR="00674B7E" w:rsidRPr="004C7877" w:rsidRDefault="00C7369C" w:rsidP="004C7877">
      <w:pPr>
        <w:widowControl w:val="0"/>
        <w:shd w:val="clear" w:color="auto" w:fill="FFFFFF"/>
        <w:spacing w:line="360" w:lineRule="auto"/>
        <w:jc w:val="both"/>
        <w:rPr>
          <w:b/>
          <w:bCs/>
          <w:u w:val="single"/>
        </w:rPr>
      </w:pPr>
      <w:r w:rsidRPr="004C7877">
        <w:rPr>
          <w:b/>
          <w:bCs/>
          <w:u w:val="single"/>
        </w:rPr>
        <w:t>Задача 2</w:t>
      </w:r>
    </w:p>
    <w:p w14:paraId="0E547B81" w14:textId="08B062DC" w:rsidR="00674B7E" w:rsidRDefault="000E0F97" w:rsidP="000E0F97">
      <w:pPr>
        <w:pStyle w:val="Default"/>
        <w:spacing w:line="360" w:lineRule="auto"/>
        <w:jc w:val="both"/>
      </w:pPr>
      <w:r>
        <w:rPr>
          <w:sz w:val="28"/>
          <w:szCs w:val="28"/>
        </w:rPr>
        <w:t xml:space="preserve">Компания рассматривает инвестиционные проекты А, </w:t>
      </w:r>
      <w:r>
        <w:rPr>
          <w:sz w:val="28"/>
          <w:szCs w:val="28"/>
          <w:lang w:val="en-US"/>
        </w:rPr>
        <w:t>B</w:t>
      </w:r>
      <w:r w:rsidRPr="000E0F97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</w:t>
      </w:r>
      <w:r w:rsidR="00C7369C" w:rsidRPr="004C7877">
        <w:rPr>
          <w:sz w:val="28"/>
          <w:szCs w:val="28"/>
        </w:rPr>
        <w:t>:</w:t>
      </w:r>
    </w:p>
    <w:tbl>
      <w:tblPr>
        <w:tblW w:w="6400" w:type="dxa"/>
        <w:tblInd w:w="817" w:type="dxa"/>
        <w:tblLook w:val="04A0" w:firstRow="1" w:lastRow="0" w:firstColumn="1" w:lastColumn="0" w:noHBand="0" w:noVBand="1"/>
      </w:tblPr>
      <w:tblGrid>
        <w:gridCol w:w="1600"/>
        <w:gridCol w:w="960"/>
        <w:gridCol w:w="960"/>
        <w:gridCol w:w="960"/>
        <w:gridCol w:w="960"/>
        <w:gridCol w:w="960"/>
      </w:tblGrid>
      <w:tr w:rsidR="00674B7E" w:rsidRPr="0030783C" w14:paraId="2A474DCE" w14:textId="77777777">
        <w:trPr>
          <w:trHeight w:val="300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12B95C" w14:textId="77777777" w:rsidR="00674B7E" w:rsidRPr="0030783C" w:rsidRDefault="00C7369C">
            <w:pPr>
              <w:rPr>
                <w:b/>
                <w:color w:val="000000"/>
                <w:sz w:val="24"/>
                <w:szCs w:val="24"/>
                <w:lang w:eastAsia="en-GB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Проект / Год</w:t>
            </w:r>
          </w:p>
        </w:tc>
        <w:tc>
          <w:tcPr>
            <w:tcW w:w="96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5DF2CA" w14:textId="77777777" w:rsidR="00674B7E" w:rsidRPr="0030783C" w:rsidRDefault="00C736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37E63A" w14:textId="77777777" w:rsidR="00674B7E" w:rsidRPr="0030783C" w:rsidRDefault="00C736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1883DC6" w14:textId="77777777" w:rsidR="00674B7E" w:rsidRPr="0030783C" w:rsidRDefault="00C736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B6B4C4" w14:textId="77777777" w:rsidR="00674B7E" w:rsidRPr="0030783C" w:rsidRDefault="00C736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4182E4" w14:textId="77777777" w:rsidR="00674B7E" w:rsidRPr="0030783C" w:rsidRDefault="00C736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783C"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674B7E" w:rsidRPr="0030783C" w14:paraId="40FD88FA" w14:textId="77777777">
        <w:trPr>
          <w:trHeight w:val="300"/>
        </w:trPr>
        <w:tc>
          <w:tcPr>
            <w:tcW w:w="1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C809DAC" w14:textId="77777777" w:rsidR="00674B7E" w:rsidRPr="0030783C" w:rsidRDefault="00C7369C">
            <w:pPr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2D8E0D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  <w:lang w:eastAsia="en-GB"/>
              </w:rPr>
            </w:pPr>
            <w:r w:rsidRPr="0030783C">
              <w:rPr>
                <w:color w:val="000000"/>
                <w:sz w:val="24"/>
                <w:szCs w:val="24"/>
              </w:rPr>
              <w:t>-180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AF55E7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-40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7F35D7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415869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E9B626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674B7E" w:rsidRPr="0030783C" w14:paraId="5EEC4035" w14:textId="77777777">
        <w:trPr>
          <w:trHeight w:val="300"/>
        </w:trPr>
        <w:tc>
          <w:tcPr>
            <w:tcW w:w="1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7CA900" w14:textId="77777777" w:rsidR="00674B7E" w:rsidRPr="0030783C" w:rsidRDefault="00C7369C">
            <w:pPr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6C3819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-130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B0DB6B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DE6485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C33B8D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D0662B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674B7E" w:rsidRPr="0030783C" w14:paraId="644F2ADE" w14:textId="77777777">
        <w:trPr>
          <w:trHeight w:val="300"/>
        </w:trPr>
        <w:tc>
          <w:tcPr>
            <w:tcW w:w="1600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682120" w14:textId="77777777" w:rsidR="00674B7E" w:rsidRPr="0030783C" w:rsidRDefault="00C7369C">
            <w:pPr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CB835F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-100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7B9693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-30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4C4EAE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735BC7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96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94B0CA" w14:textId="77777777" w:rsidR="00674B7E" w:rsidRPr="0030783C" w:rsidRDefault="00C7369C">
            <w:pPr>
              <w:jc w:val="center"/>
              <w:rPr>
                <w:color w:val="000000"/>
                <w:sz w:val="24"/>
                <w:szCs w:val="24"/>
              </w:rPr>
            </w:pPr>
            <w:r w:rsidRPr="0030783C">
              <w:rPr>
                <w:color w:val="000000"/>
                <w:sz w:val="24"/>
                <w:szCs w:val="24"/>
              </w:rPr>
              <w:t>80</w:t>
            </w:r>
          </w:p>
        </w:tc>
      </w:tr>
    </w:tbl>
    <w:p w14:paraId="4C2C7FA8" w14:textId="77777777" w:rsidR="00674B7E" w:rsidRDefault="00674B7E">
      <w:pPr>
        <w:pStyle w:val="Default"/>
        <w:ind w:left="720"/>
      </w:pPr>
    </w:p>
    <w:p w14:paraId="622A3748" w14:textId="207F47A0" w:rsidR="00674B7E" w:rsidRPr="004C7877" w:rsidRDefault="000E0F97" w:rsidP="004C7877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Стоимость капитала 10%.</w:t>
      </w:r>
    </w:p>
    <w:p w14:paraId="716FCDCE" w14:textId="701D567A" w:rsidR="00674B7E" w:rsidRDefault="00C7369C" w:rsidP="004C7877">
      <w:pPr>
        <w:pStyle w:val="Default"/>
        <w:spacing w:line="360" w:lineRule="auto"/>
        <w:jc w:val="both"/>
      </w:pPr>
      <w:r w:rsidRPr="004C7877">
        <w:rPr>
          <w:sz w:val="28"/>
          <w:szCs w:val="28"/>
        </w:rPr>
        <w:t xml:space="preserve">Определить, какие проекты с точки зрения </w:t>
      </w:r>
      <w:r w:rsidR="001D6A10">
        <w:rPr>
          <w:sz w:val="28"/>
          <w:szCs w:val="28"/>
        </w:rPr>
        <w:t xml:space="preserve">эффективности </w:t>
      </w:r>
      <w:r w:rsidRPr="004C7877">
        <w:rPr>
          <w:sz w:val="28"/>
          <w:szCs w:val="28"/>
        </w:rPr>
        <w:t>целесообразно профинансировать в 0 году.</w:t>
      </w:r>
    </w:p>
    <w:p w14:paraId="693744DB" w14:textId="77777777" w:rsidR="00674B7E" w:rsidRDefault="00674B7E">
      <w:pPr>
        <w:spacing w:line="360" w:lineRule="auto"/>
        <w:ind w:firstLine="709"/>
        <w:jc w:val="both"/>
        <w:rPr>
          <w:b/>
        </w:rPr>
        <w:sectPr w:rsidR="00674B7E" w:rsidSect="008C3198">
          <w:footerReference w:type="default" r:id="rId8"/>
          <w:headerReference w:type="first" r:id="rId9"/>
          <w:pgSz w:w="11906" w:h="16838"/>
          <w:pgMar w:top="1134" w:right="1134" w:bottom="1134" w:left="1134" w:header="709" w:footer="709" w:gutter="0"/>
          <w:pgNumType w:start="0"/>
          <w:cols w:space="708"/>
          <w:titlePg/>
          <w:docGrid w:linePitch="360"/>
        </w:sectPr>
      </w:pPr>
    </w:p>
    <w:p w14:paraId="08596A7E" w14:textId="29BC5193" w:rsidR="00674B7E" w:rsidRDefault="00C7369C">
      <w:pPr>
        <w:spacing w:line="360" w:lineRule="auto"/>
        <w:ind w:firstLine="709"/>
        <w:jc w:val="both"/>
        <w:rPr>
          <w:b/>
        </w:rPr>
      </w:pPr>
      <w:r w:rsidRPr="004C7877">
        <w:rPr>
          <w:b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2"/>
        <w:gridCol w:w="3402"/>
        <w:gridCol w:w="7371"/>
      </w:tblGrid>
      <w:tr w:rsidR="00BE547F" w14:paraId="761A82BF" w14:textId="4F54D4E2" w:rsidTr="00182415">
        <w:tc>
          <w:tcPr>
            <w:tcW w:w="2127" w:type="dxa"/>
            <w:shd w:val="clear" w:color="auto" w:fill="auto"/>
            <w:noWrap/>
            <w:vAlign w:val="center"/>
          </w:tcPr>
          <w:p w14:paraId="06E0C83B" w14:textId="77777777" w:rsidR="00BE547F" w:rsidRDefault="00BE547F" w:rsidP="0030783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786E31A2" w14:textId="1F7BFA84" w:rsidR="00BE547F" w:rsidRPr="0083070C" w:rsidRDefault="007534DC" w:rsidP="0030783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534DC">
              <w:rPr>
                <w:b/>
                <w:bCs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36730884" w14:textId="77777777" w:rsidR="00BE547F" w:rsidRPr="0083070C" w:rsidRDefault="00BE547F" w:rsidP="0030783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83070C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371" w:type="dxa"/>
            <w:noWrap/>
          </w:tcPr>
          <w:p w14:paraId="0477CA68" w14:textId="442C118F" w:rsidR="00BE547F" w:rsidRPr="0083070C" w:rsidRDefault="00BE547F" w:rsidP="0030783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24F8B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BE547F" w14:paraId="4F094227" w14:textId="029CA544" w:rsidTr="00182415">
        <w:tc>
          <w:tcPr>
            <w:tcW w:w="2127" w:type="dxa"/>
            <w:vMerge w:val="restart"/>
            <w:shd w:val="clear" w:color="auto" w:fill="auto"/>
            <w:noWrap/>
          </w:tcPr>
          <w:p w14:paraId="40A41195" w14:textId="77777777" w:rsidR="00BE547F" w:rsidRDefault="00BE547F" w:rsidP="0030783C">
            <w:pPr>
              <w:widowControl w:val="0"/>
              <w:rPr>
                <w:bCs/>
                <w:sz w:val="24"/>
                <w:szCs w:val="24"/>
              </w:rPr>
            </w:pPr>
            <w:r w:rsidRPr="008B2FB4">
              <w:rPr>
                <w:sz w:val="24"/>
                <w:szCs w:val="24"/>
              </w:rPr>
              <w:t>Способность применять знания для просветительской деятельности в области основ экономических знаний (ПКН-7)</w:t>
            </w:r>
          </w:p>
        </w:tc>
        <w:tc>
          <w:tcPr>
            <w:tcW w:w="2552" w:type="dxa"/>
            <w:shd w:val="clear" w:color="auto" w:fill="auto"/>
            <w:noWrap/>
          </w:tcPr>
          <w:p w14:paraId="714345B0" w14:textId="77777777" w:rsidR="00BE547F" w:rsidRPr="00CC1862" w:rsidRDefault="00BE547F" w:rsidP="0030783C">
            <w:pPr>
              <w:rPr>
                <w:bCs/>
              </w:rPr>
            </w:pPr>
            <w:r>
              <w:rPr>
                <w:sz w:val="24"/>
                <w:szCs w:val="24"/>
              </w:rPr>
              <w:t xml:space="preserve">1. Понимает </w:t>
            </w:r>
            <w:r w:rsidRPr="00EC51D0">
              <w:rPr>
                <w:sz w:val="24"/>
                <w:szCs w:val="24"/>
              </w:rPr>
              <w:t>основные особенности российской экономики, ее институциональную структуру, направления экономической политики государства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  <w:noWrap/>
          </w:tcPr>
          <w:p w14:paraId="460A6F3D" w14:textId="77777777" w:rsidR="00D803E7" w:rsidRPr="00E86078" w:rsidRDefault="00D803E7" w:rsidP="00D803E7">
            <w:pPr>
              <w:pStyle w:val="Default"/>
            </w:pPr>
            <w:r w:rsidRPr="00E86078">
              <w:rPr>
                <w:b/>
                <w:bCs/>
              </w:rPr>
              <w:t xml:space="preserve">Знать </w:t>
            </w:r>
            <w:r w:rsidRPr="00E86078">
              <w:t xml:space="preserve">– основные понятия и термины </w:t>
            </w:r>
            <w:r>
              <w:t>экономического анализа</w:t>
            </w:r>
          </w:p>
          <w:p w14:paraId="1D54889A" w14:textId="77F72530" w:rsidR="00BE547F" w:rsidRPr="00BE547F" w:rsidRDefault="00D803E7" w:rsidP="00D803E7">
            <w:pPr>
              <w:pStyle w:val="Default"/>
              <w:rPr>
                <w:b/>
                <w:lang w:eastAsia="en-US"/>
              </w:rPr>
            </w:pPr>
            <w:r w:rsidRPr="00E86078">
              <w:rPr>
                <w:b/>
                <w:bCs/>
              </w:rPr>
              <w:t xml:space="preserve">Уметь </w:t>
            </w:r>
            <w:r w:rsidRPr="00E86078">
              <w:t>-   работать с научной литературой</w:t>
            </w:r>
            <w:r w:rsidRPr="00CC1862">
              <w:t xml:space="preserve"> и другими источниками </w:t>
            </w:r>
            <w:r>
              <w:t xml:space="preserve">экономической, </w:t>
            </w:r>
            <w:r w:rsidRPr="00CC1862">
              <w:t>финансовой и статистической информации: правильно воспринимать и осмысливать эту информацию, а также использовать ее в</w:t>
            </w:r>
            <w:r>
              <w:t xml:space="preserve"> практически расчетах</w:t>
            </w:r>
          </w:p>
        </w:tc>
        <w:tc>
          <w:tcPr>
            <w:tcW w:w="7371" w:type="dxa"/>
            <w:noWrap/>
          </w:tcPr>
          <w:p w14:paraId="549FD192" w14:textId="333E131B" w:rsidR="00024F8B" w:rsidRPr="00024F8B" w:rsidRDefault="00024F8B" w:rsidP="00024F8B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Задача 1</w:t>
            </w:r>
          </w:p>
          <w:p w14:paraId="6127163E" w14:textId="686F7E37" w:rsidR="00024F8B" w:rsidRPr="00024F8B" w:rsidRDefault="00024F8B" w:rsidP="00024F8B">
            <w:pPr>
              <w:pStyle w:val="content--common-blockblock-3u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lang w:val="ru-RU"/>
              </w:rPr>
            </w:pPr>
            <w:r w:rsidRPr="00024F8B">
              <w:rPr>
                <w:rFonts w:eastAsia="Calibri"/>
                <w:lang w:val="ru-RU"/>
              </w:rPr>
              <w:t>Смена технологических укладов</w:t>
            </w:r>
            <w:r>
              <w:rPr>
                <w:rFonts w:eastAsia="Calibri"/>
                <w:lang w:val="ru-RU"/>
              </w:rPr>
              <w:t xml:space="preserve"> в российской экономике</w:t>
            </w:r>
            <w:r w:rsidRPr="00024F8B">
              <w:rPr>
                <w:rFonts w:eastAsia="Calibri"/>
                <w:lang w:val="ru-RU"/>
              </w:rPr>
              <w:t xml:space="preserve"> происходила с отставанием от передовых в техническом отношении стран. Исключением в СССР были военно-промышленный и космический комплексы и ядерная энергетика.</w:t>
            </w:r>
          </w:p>
          <w:p w14:paraId="338D237D" w14:textId="40E73E1A" w:rsidR="00024F8B" w:rsidRPr="00024F8B" w:rsidRDefault="00024F8B" w:rsidP="00024F8B">
            <w:pPr>
              <w:pStyle w:val="content--common-blockblock-3u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lang w:val="ru-RU"/>
              </w:rPr>
            </w:pPr>
            <w:r w:rsidRPr="00024F8B">
              <w:rPr>
                <w:rFonts w:eastAsia="Calibri"/>
                <w:lang w:val="ru-RU"/>
              </w:rPr>
              <w:t>Что благоприятствует и что мешает развитию российской экономики</w:t>
            </w:r>
            <w:r>
              <w:rPr>
                <w:rFonts w:eastAsia="Calibri"/>
                <w:lang w:val="ru-RU"/>
              </w:rPr>
              <w:t>? Какие диспропорции в институциональной структуре хозяйствования можно выделить?</w:t>
            </w:r>
          </w:p>
          <w:p w14:paraId="4E7CDEFE" w14:textId="2D83E2B9" w:rsidR="00D803E7" w:rsidRPr="00BE547F" w:rsidRDefault="00D803E7" w:rsidP="00D803E7">
            <w:pPr>
              <w:jc w:val="both"/>
              <w:rPr>
                <w:b/>
                <w:bCs/>
                <w:highlight w:val="yellow"/>
              </w:rPr>
            </w:pPr>
          </w:p>
        </w:tc>
      </w:tr>
      <w:tr w:rsidR="00BE547F" w14:paraId="68E8ADEE" w14:textId="2783A672" w:rsidTr="00182415">
        <w:tc>
          <w:tcPr>
            <w:tcW w:w="2127" w:type="dxa"/>
            <w:vMerge/>
            <w:shd w:val="clear" w:color="auto" w:fill="auto"/>
            <w:noWrap/>
          </w:tcPr>
          <w:p w14:paraId="5A64ED56" w14:textId="036D7962" w:rsidR="00BE547F" w:rsidRPr="008B2FB4" w:rsidRDefault="00BE547F" w:rsidP="0030783C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14:paraId="6CF1DB66" w14:textId="77777777" w:rsidR="00BE547F" w:rsidRPr="00CC1862" w:rsidRDefault="00BE547F" w:rsidP="0030783C">
            <w:pPr>
              <w:pStyle w:val="Style2"/>
              <w:spacing w:line="240" w:lineRule="auto"/>
              <w:ind w:left="13" w:firstLine="0"/>
              <w:jc w:val="left"/>
              <w:rPr>
                <w:bCs/>
              </w:rPr>
            </w:pPr>
            <w:r>
              <w:t xml:space="preserve">2. Демонстрирует умение </w:t>
            </w:r>
            <w:r w:rsidRPr="0084711F">
              <w:t xml:space="preserve">четко, доступно и профессионально грамотно </w:t>
            </w:r>
            <w:r>
              <w:t>излагать информацию</w:t>
            </w:r>
            <w:r w:rsidRPr="0084711F">
              <w:t xml:space="preserve"> об основных экономических объектах, явлениях, процессах</w:t>
            </w:r>
            <w:r>
              <w:t xml:space="preserve">, аргументировать </w:t>
            </w:r>
            <w:r w:rsidRPr="0084711F">
              <w:t>собственные суждения и оценки в области экономики</w:t>
            </w:r>
            <w:r>
              <w:t>.</w:t>
            </w:r>
          </w:p>
        </w:tc>
        <w:tc>
          <w:tcPr>
            <w:tcW w:w="3402" w:type="dxa"/>
            <w:shd w:val="clear" w:color="auto" w:fill="auto"/>
            <w:noWrap/>
          </w:tcPr>
          <w:p w14:paraId="5E53073F" w14:textId="77777777" w:rsidR="00D803E7" w:rsidRPr="002202A3" w:rsidRDefault="00D803E7" w:rsidP="00D803E7">
            <w:pPr>
              <w:pStyle w:val="Default"/>
            </w:pPr>
            <w:r w:rsidRPr="002202A3">
              <w:rPr>
                <w:b/>
                <w:bCs/>
              </w:rPr>
              <w:t xml:space="preserve">Знать </w:t>
            </w:r>
            <w:r w:rsidRPr="002202A3">
              <w:t>– подходы и условия применения различных экономических концепций к описанию</w:t>
            </w:r>
            <w:r>
              <w:t xml:space="preserve"> и оценке</w:t>
            </w:r>
            <w:r w:rsidRPr="002202A3">
              <w:t xml:space="preserve"> экономических объектов</w:t>
            </w:r>
            <w:r>
              <w:t>,</w:t>
            </w:r>
            <w:r w:rsidRPr="002202A3">
              <w:t xml:space="preserve"> явлений</w:t>
            </w:r>
            <w:r>
              <w:t>, процессов</w:t>
            </w:r>
          </w:p>
          <w:p w14:paraId="3FA2F047" w14:textId="582874C1" w:rsidR="00BE547F" w:rsidRPr="00BE547F" w:rsidRDefault="00D803E7" w:rsidP="00D803E7">
            <w:pPr>
              <w:pStyle w:val="Default"/>
              <w:rPr>
                <w:b/>
                <w:bCs/>
              </w:rPr>
            </w:pPr>
            <w:r w:rsidRPr="002202A3">
              <w:rPr>
                <w:b/>
                <w:bCs/>
              </w:rPr>
              <w:t xml:space="preserve">Уметь </w:t>
            </w:r>
            <w:r w:rsidRPr="002202A3">
              <w:t>-   проводить качественный</w:t>
            </w:r>
            <w:r>
              <w:t xml:space="preserve"> анализ экономических явлений и формировать выводы и прогнозы</w:t>
            </w:r>
          </w:p>
        </w:tc>
        <w:tc>
          <w:tcPr>
            <w:tcW w:w="7371" w:type="dxa"/>
            <w:noWrap/>
          </w:tcPr>
          <w:p w14:paraId="379D9884" w14:textId="77777777" w:rsidR="00024F8B" w:rsidRPr="00024F8B" w:rsidRDefault="00024F8B" w:rsidP="00024F8B">
            <w:pPr>
              <w:pStyle w:val="Default"/>
              <w:rPr>
                <w:b/>
                <w:bCs/>
              </w:rPr>
            </w:pPr>
            <w:r w:rsidRPr="00024F8B">
              <w:rPr>
                <w:b/>
                <w:bCs/>
              </w:rPr>
              <w:t xml:space="preserve">Задача 1 </w:t>
            </w:r>
          </w:p>
          <w:p w14:paraId="33F0DA78" w14:textId="77777777" w:rsidR="00024F8B" w:rsidRPr="00D803E7" w:rsidRDefault="00024F8B" w:rsidP="00024F8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803E7">
              <w:rPr>
                <w:rFonts w:eastAsia="Calibri"/>
                <w:sz w:val="24"/>
                <w:szCs w:val="24"/>
                <w:lang w:eastAsia="en-US"/>
              </w:rPr>
              <w:t>Экономический объект - закрытая национальная экономика.</w:t>
            </w:r>
          </w:p>
          <w:p w14:paraId="39F9F141" w14:textId="77777777" w:rsidR="00024F8B" w:rsidRPr="00D803E7" w:rsidRDefault="00024F8B" w:rsidP="00024F8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803E7">
              <w:rPr>
                <w:rFonts w:eastAsia="Calibri"/>
                <w:sz w:val="24"/>
                <w:szCs w:val="24"/>
                <w:lang w:eastAsia="en-US"/>
              </w:rPr>
              <w:t>Её состояние в текущем периоде t описывается переменными: </w:t>
            </w:r>
            <w:proofErr w:type="spellStart"/>
            <w:r w:rsidRPr="00D803E7">
              <w:rPr>
                <w:rFonts w:eastAsia="Calibri"/>
                <w:sz w:val="24"/>
                <w:szCs w:val="24"/>
                <w:lang w:eastAsia="en-US"/>
              </w:rPr>
              <w:t>Yt</w:t>
            </w:r>
            <w:proofErr w:type="spellEnd"/>
            <w:r w:rsidRPr="00D803E7">
              <w:rPr>
                <w:rFonts w:eastAsia="Calibri"/>
                <w:sz w:val="24"/>
                <w:szCs w:val="24"/>
                <w:lang w:eastAsia="en-US"/>
              </w:rPr>
              <w:t xml:space="preserve"> – уровень </w:t>
            </w:r>
            <w:proofErr w:type="gramStart"/>
            <w:r w:rsidRPr="00D803E7">
              <w:rPr>
                <w:rFonts w:eastAsia="Calibri"/>
                <w:sz w:val="24"/>
                <w:szCs w:val="24"/>
                <w:lang w:eastAsia="en-US"/>
              </w:rPr>
              <w:t>ВВП,  </w:t>
            </w:r>
            <w:proofErr w:type="spellStart"/>
            <w:r w:rsidRPr="00D803E7">
              <w:rPr>
                <w:rFonts w:eastAsia="Calibri"/>
                <w:sz w:val="24"/>
                <w:szCs w:val="24"/>
                <w:lang w:eastAsia="en-US"/>
              </w:rPr>
              <w:t>Ct</w:t>
            </w:r>
            <w:proofErr w:type="spellEnd"/>
            <w:proofErr w:type="gramEnd"/>
            <w:r w:rsidRPr="00D803E7">
              <w:rPr>
                <w:rFonts w:eastAsia="Calibri"/>
                <w:sz w:val="24"/>
                <w:szCs w:val="24"/>
                <w:lang w:eastAsia="en-US"/>
              </w:rPr>
              <w:t> – потребление, </w:t>
            </w:r>
            <w:proofErr w:type="spellStart"/>
            <w:r w:rsidRPr="00D803E7">
              <w:rPr>
                <w:rFonts w:eastAsia="Calibri"/>
                <w:sz w:val="24"/>
                <w:szCs w:val="24"/>
                <w:lang w:eastAsia="en-US"/>
              </w:rPr>
              <w:t>It</w:t>
            </w:r>
            <w:proofErr w:type="spellEnd"/>
            <w:r w:rsidRPr="00D803E7">
              <w:rPr>
                <w:rFonts w:eastAsia="Calibri"/>
                <w:sz w:val="24"/>
                <w:szCs w:val="24"/>
                <w:lang w:eastAsia="en-US"/>
              </w:rPr>
              <w:t> – инвестиции,  </w:t>
            </w:r>
            <w:proofErr w:type="spellStart"/>
            <w:r w:rsidRPr="00D803E7">
              <w:rPr>
                <w:rFonts w:eastAsia="Calibri"/>
                <w:sz w:val="24"/>
                <w:szCs w:val="24"/>
                <w:lang w:eastAsia="en-US"/>
              </w:rPr>
              <w:t>Gt</w:t>
            </w:r>
            <w:proofErr w:type="spellEnd"/>
            <w:r w:rsidRPr="00D803E7">
              <w:rPr>
                <w:rFonts w:eastAsia="Calibri"/>
                <w:sz w:val="24"/>
                <w:szCs w:val="24"/>
                <w:lang w:eastAsia="en-US"/>
              </w:rPr>
              <w:t> – государственные расходы.</w:t>
            </w:r>
          </w:p>
          <w:p w14:paraId="44A92547" w14:textId="77777777" w:rsidR="00024F8B" w:rsidRPr="00D803E7" w:rsidRDefault="00024F8B" w:rsidP="00024F8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Составьте</w:t>
            </w:r>
            <w:r w:rsidRPr="00D803E7">
              <w:rPr>
                <w:rFonts w:eastAsia="Calibri"/>
                <w:sz w:val="24"/>
                <w:szCs w:val="24"/>
                <w:lang w:eastAsia="en-US"/>
              </w:rPr>
              <w:t xml:space="preserve"> спецификацию макромодели, при составлении которой учесть следующие экономические утверждения:</w:t>
            </w:r>
          </w:p>
          <w:p w14:paraId="2807E664" w14:textId="77777777" w:rsidR="00024F8B" w:rsidRPr="00D803E7" w:rsidRDefault="00024F8B" w:rsidP="00024F8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D803E7">
              <w:rPr>
                <w:rFonts w:eastAsia="Calibri"/>
                <w:sz w:val="24"/>
                <w:szCs w:val="24"/>
                <w:lang w:eastAsia="en-US"/>
              </w:rPr>
              <w:t>а)   </w:t>
            </w:r>
            <w:proofErr w:type="gramEnd"/>
            <w:r w:rsidRPr="00D803E7">
              <w:rPr>
                <w:rFonts w:eastAsia="Calibri"/>
                <w:sz w:val="24"/>
                <w:szCs w:val="24"/>
                <w:lang w:eastAsia="en-US"/>
              </w:rPr>
              <w:t>   текущее потребление объясняется автономным потреблением  и уровнем ВВП в предыдущем периоде, возрастая вместе с ним, но с меньшей скоростью;</w:t>
            </w:r>
          </w:p>
          <w:p w14:paraId="521E5CC0" w14:textId="77777777" w:rsidR="00024F8B" w:rsidRPr="00D803E7" w:rsidRDefault="00024F8B" w:rsidP="00024F8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D803E7">
              <w:rPr>
                <w:rFonts w:eastAsia="Calibri"/>
                <w:sz w:val="24"/>
                <w:szCs w:val="24"/>
                <w:lang w:eastAsia="en-US"/>
              </w:rPr>
              <w:t>б)   </w:t>
            </w:r>
            <w:proofErr w:type="gramEnd"/>
            <w:r w:rsidRPr="00D803E7">
              <w:rPr>
                <w:rFonts w:eastAsia="Calibri"/>
                <w:sz w:val="24"/>
                <w:szCs w:val="24"/>
                <w:lang w:eastAsia="en-US"/>
              </w:rPr>
              <w:t>   величина инвестиций прямо пропорциональна приросту ВВП за предшествующий период;</w:t>
            </w:r>
          </w:p>
          <w:p w14:paraId="71D90418" w14:textId="77777777" w:rsidR="00024F8B" w:rsidRPr="00D803E7" w:rsidRDefault="00024F8B" w:rsidP="00024F8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D803E7">
              <w:rPr>
                <w:rFonts w:eastAsia="Calibri"/>
                <w:sz w:val="24"/>
                <w:szCs w:val="24"/>
                <w:lang w:eastAsia="en-US"/>
              </w:rPr>
              <w:t>в)   </w:t>
            </w:r>
            <w:proofErr w:type="gramEnd"/>
            <w:r w:rsidRPr="00D803E7">
              <w:rPr>
                <w:rFonts w:eastAsia="Calibri"/>
                <w:sz w:val="24"/>
                <w:szCs w:val="24"/>
                <w:lang w:eastAsia="en-US"/>
              </w:rPr>
              <w:t>   государственные расходы возрастают с постоянным темпом роста g;</w:t>
            </w:r>
          </w:p>
          <w:p w14:paraId="00952AAD" w14:textId="2D7EFE76" w:rsidR="00BE547F" w:rsidRPr="00BE547F" w:rsidRDefault="00024F8B" w:rsidP="00024F8B">
            <w:pPr>
              <w:pStyle w:val="Default"/>
              <w:rPr>
                <w:b/>
                <w:bCs/>
                <w:highlight w:val="yellow"/>
              </w:rPr>
            </w:pPr>
            <w:r w:rsidRPr="00D803E7">
              <w:rPr>
                <w:color w:val="auto"/>
                <w:lang w:eastAsia="en-US"/>
              </w:rPr>
              <w:t>г)       текущее значение ВВП есть сумма текущих уровней потребления, инвестиций и государственных расходов.</w:t>
            </w:r>
          </w:p>
        </w:tc>
      </w:tr>
      <w:tr w:rsidR="00D803E7" w14:paraId="20208748" w14:textId="7592D85B" w:rsidTr="00182415">
        <w:trPr>
          <w:trHeight w:val="1410"/>
        </w:trPr>
        <w:tc>
          <w:tcPr>
            <w:tcW w:w="2127" w:type="dxa"/>
            <w:vMerge w:val="restart"/>
            <w:shd w:val="clear" w:color="auto" w:fill="auto"/>
            <w:noWrap/>
          </w:tcPr>
          <w:p w14:paraId="0BB394C3" w14:textId="77777777" w:rsidR="00421A01" w:rsidRDefault="00D803E7" w:rsidP="00D803E7">
            <w:pPr>
              <w:pStyle w:val="Default"/>
            </w:pPr>
            <w:r w:rsidRPr="00BE547F">
              <w:lastRenderedPageBreak/>
              <w:t>Способность выявлять тенденции и прогнозировать развитие бизнеса в реальном секторе экономики; формулировать предложения по повышению устойчивости компаний в условиях цифровизации экономики</w:t>
            </w:r>
          </w:p>
          <w:p w14:paraId="6BAD22A1" w14:textId="28D4EDCD" w:rsidR="00D803E7" w:rsidRPr="00BE547F" w:rsidRDefault="00D803E7" w:rsidP="00D803E7">
            <w:pPr>
              <w:pStyle w:val="Default"/>
            </w:pPr>
            <w:r w:rsidRPr="00BE547F">
              <w:t xml:space="preserve"> (ПКП-1)</w:t>
            </w:r>
          </w:p>
        </w:tc>
        <w:tc>
          <w:tcPr>
            <w:tcW w:w="2552" w:type="dxa"/>
            <w:shd w:val="clear" w:color="auto" w:fill="auto"/>
            <w:noWrap/>
          </w:tcPr>
          <w:p w14:paraId="6C167093" w14:textId="77777777" w:rsidR="00D803E7" w:rsidRPr="00BE547F" w:rsidRDefault="00D803E7" w:rsidP="00D803E7">
            <w:pPr>
              <w:pStyle w:val="Style2"/>
              <w:numPr>
                <w:ilvl w:val="0"/>
                <w:numId w:val="17"/>
              </w:numPr>
              <w:tabs>
                <w:tab w:val="left" w:pos="320"/>
              </w:tabs>
              <w:autoSpaceDE w:val="0"/>
              <w:autoSpaceDN w:val="0"/>
              <w:adjustRightInd w:val="0"/>
              <w:spacing w:line="240" w:lineRule="auto"/>
              <w:ind w:left="68" w:firstLine="0"/>
              <w:jc w:val="left"/>
            </w:pPr>
            <w:r w:rsidRPr="00BE547F">
              <w:rPr>
                <w:rStyle w:val="FontStyle12"/>
                <w:rFonts w:eastAsia="Calibri"/>
                <w:sz w:val="24"/>
                <w:szCs w:val="24"/>
              </w:rPr>
              <w:t>Применяет знания</w:t>
            </w:r>
            <w:r w:rsidRPr="00BE547F">
              <w:t xml:space="preserve"> </w:t>
            </w:r>
            <w:r w:rsidRPr="00BE547F">
              <w:rPr>
                <w:rStyle w:val="FontStyle12"/>
                <w:rFonts w:eastAsia="Calibri"/>
                <w:sz w:val="24"/>
                <w:szCs w:val="24"/>
              </w:rPr>
              <w:t>тенденций развития бизнеса в реальном секторе экономики для финансово-экономического прогнозирования.</w:t>
            </w:r>
          </w:p>
        </w:tc>
        <w:tc>
          <w:tcPr>
            <w:tcW w:w="3402" w:type="dxa"/>
            <w:shd w:val="clear" w:color="auto" w:fill="auto"/>
            <w:noWrap/>
          </w:tcPr>
          <w:p w14:paraId="6A6BC619" w14:textId="77777777" w:rsidR="00D803E7" w:rsidRPr="00BE547F" w:rsidRDefault="00D803E7" w:rsidP="00D803E7">
            <w:pPr>
              <w:pStyle w:val="Default"/>
              <w:rPr>
                <w:b/>
                <w:bCs/>
                <w:highlight w:val="yellow"/>
              </w:rPr>
            </w:pPr>
            <w:r w:rsidRPr="002202A3">
              <w:rPr>
                <w:b/>
                <w:bCs/>
              </w:rPr>
              <w:t xml:space="preserve">Знать </w:t>
            </w:r>
            <w:r w:rsidRPr="002202A3">
              <w:t xml:space="preserve">– </w:t>
            </w:r>
            <w:r w:rsidRPr="002202A3">
              <w:rPr>
                <w:sz w:val="23"/>
                <w:szCs w:val="23"/>
              </w:rPr>
              <w:t>нормативно-правовую базу регламентирующую порядок расчета финансово-экономических</w:t>
            </w:r>
            <w:r>
              <w:rPr>
                <w:sz w:val="23"/>
                <w:szCs w:val="23"/>
              </w:rPr>
              <w:t xml:space="preserve"> показателей и подходы к расчетам финансово-экономических показателей компаний</w:t>
            </w:r>
          </w:p>
          <w:p w14:paraId="311F7D8E" w14:textId="439BA7D1" w:rsidR="00D803E7" w:rsidRPr="00BE547F" w:rsidRDefault="00D803E7" w:rsidP="00D803E7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02A3">
              <w:rPr>
                <w:b/>
                <w:bCs/>
              </w:rPr>
              <w:t xml:space="preserve">Уметь </w:t>
            </w:r>
            <w:r w:rsidRPr="002202A3">
              <w:t xml:space="preserve">-   </w:t>
            </w:r>
            <w:r w:rsidRPr="002202A3">
              <w:rPr>
                <w:sz w:val="23"/>
                <w:szCs w:val="23"/>
              </w:rPr>
              <w:t>рассчитывать финансово</w:t>
            </w:r>
            <w:r>
              <w:rPr>
                <w:sz w:val="23"/>
                <w:szCs w:val="23"/>
              </w:rPr>
              <w:t>-экономические показатели и формировать прогнозы</w:t>
            </w:r>
          </w:p>
        </w:tc>
        <w:tc>
          <w:tcPr>
            <w:tcW w:w="7371" w:type="dxa"/>
            <w:noWrap/>
          </w:tcPr>
          <w:p w14:paraId="4AC2E027" w14:textId="77777777" w:rsidR="00D803E7" w:rsidRPr="00D803E7" w:rsidRDefault="00D803E7" w:rsidP="00D803E7">
            <w:pPr>
              <w:widowControl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803E7">
              <w:rPr>
                <w:rFonts w:eastAsia="Calibri"/>
                <w:b/>
                <w:sz w:val="24"/>
                <w:szCs w:val="24"/>
                <w:lang w:eastAsia="en-US"/>
              </w:rPr>
              <w:t>Задание 1</w:t>
            </w:r>
          </w:p>
          <w:p w14:paraId="311E1B73" w14:textId="77777777" w:rsidR="00D803E7" w:rsidRPr="00D803E7" w:rsidRDefault="00D803E7" w:rsidP="00D803E7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803E7">
              <w:rPr>
                <w:rFonts w:eastAsia="Calibri"/>
                <w:sz w:val="24"/>
                <w:szCs w:val="24"/>
                <w:lang w:eastAsia="en-US"/>
              </w:rPr>
              <w:t>В анализируемом периоде организация реализовала 100 единиц продукции стоимость 35 рублей за штуку. Маржа по валовой прибыли за анализируемый период составила 76%. Определить себестоимость проданной продукции.</w:t>
            </w:r>
          </w:p>
          <w:p w14:paraId="6B0FD81A" w14:textId="77777777" w:rsidR="00D803E7" w:rsidRPr="00D803E7" w:rsidRDefault="00D803E7" w:rsidP="00D803E7">
            <w:pPr>
              <w:widowControl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803E7">
              <w:rPr>
                <w:rFonts w:eastAsia="Calibri"/>
                <w:b/>
                <w:sz w:val="24"/>
                <w:szCs w:val="24"/>
                <w:lang w:eastAsia="en-US"/>
              </w:rPr>
              <w:t>Задание 2</w:t>
            </w:r>
          </w:p>
          <w:p w14:paraId="59E248AB" w14:textId="77777777" w:rsidR="00D803E7" w:rsidRPr="00D803E7" w:rsidRDefault="00D803E7" w:rsidP="00D803E7">
            <w:pPr>
              <w:pStyle w:val="Default"/>
              <w:jc w:val="both"/>
            </w:pPr>
            <w:r w:rsidRPr="00D803E7">
              <w:t xml:space="preserve">Компании необходимо некоторое оборудование стоимостью 50 000 рублей для осуществления производственной деятельности в течение ближайших четырех лет. Одним из вариантов является приобретение данного оборудования, для чего банк предоставляет компании кредит в размере 50 000 рублей на срок 4 года. Процентная ставка по кредиту – 20%. Износ оборудования начисляется равномерно по ставке 25%. Техническая эксплуатация оборудования обходится его владельцу ежегодно в 4 000 рублей. </w:t>
            </w:r>
          </w:p>
          <w:p w14:paraId="590A9F43" w14:textId="3FD88D50" w:rsidR="00D803E7" w:rsidRPr="00D803E7" w:rsidRDefault="00D803E7" w:rsidP="00D803E7">
            <w:pPr>
              <w:widowControl w:val="0"/>
              <w:jc w:val="both"/>
              <w:rPr>
                <w:sz w:val="24"/>
                <w:szCs w:val="24"/>
              </w:rPr>
            </w:pPr>
            <w:r w:rsidRPr="00D803E7">
              <w:rPr>
                <w:sz w:val="24"/>
                <w:szCs w:val="24"/>
              </w:rPr>
              <w:t xml:space="preserve">Альтернативой выступает операционная аренда оборудования на тот же срок. Ежегодный платеж в конце года составляет 18 000 </w:t>
            </w:r>
            <w:r w:rsidR="00CD1799" w:rsidRPr="00D803E7">
              <w:rPr>
                <w:sz w:val="24"/>
                <w:szCs w:val="24"/>
              </w:rPr>
              <w:t>рублей</w:t>
            </w:r>
            <w:r w:rsidRPr="00D803E7">
              <w:rPr>
                <w:sz w:val="24"/>
                <w:szCs w:val="24"/>
              </w:rPr>
              <w:t xml:space="preserve">. Право собственности остается у арендодателя, т.е. по окончании договора имущество возвращается ему. Техническое обслуживание имущества в этом случае возлагается на арендодателя. Ставка налога на прибыль для компании – 30%. </w:t>
            </w:r>
          </w:p>
          <w:p w14:paraId="1D830D07" w14:textId="078CB0B3" w:rsidR="00D803E7" w:rsidRPr="00D803E7" w:rsidRDefault="00D803E7" w:rsidP="00D803E7">
            <w:pPr>
              <w:pStyle w:val="Default"/>
              <w:rPr>
                <w:b/>
                <w:bCs/>
                <w:highlight w:val="yellow"/>
              </w:rPr>
            </w:pPr>
            <w:r w:rsidRPr="00D803E7">
              <w:t>Определите наиболее предпочтительный вариант финансирования приобретения оборудования.</w:t>
            </w:r>
          </w:p>
        </w:tc>
      </w:tr>
      <w:tr w:rsidR="00D803E7" w14:paraId="6240CC93" w14:textId="47978F33" w:rsidTr="00182415">
        <w:trPr>
          <w:trHeight w:val="1490"/>
        </w:trPr>
        <w:tc>
          <w:tcPr>
            <w:tcW w:w="2127" w:type="dxa"/>
            <w:vMerge/>
            <w:shd w:val="clear" w:color="auto" w:fill="auto"/>
            <w:noWrap/>
          </w:tcPr>
          <w:p w14:paraId="6659560C" w14:textId="77777777" w:rsidR="00D803E7" w:rsidRPr="00BE547F" w:rsidRDefault="00D803E7" w:rsidP="00D803E7">
            <w:pPr>
              <w:pStyle w:val="Default"/>
            </w:pPr>
          </w:p>
        </w:tc>
        <w:tc>
          <w:tcPr>
            <w:tcW w:w="2552" w:type="dxa"/>
            <w:shd w:val="clear" w:color="auto" w:fill="auto"/>
            <w:noWrap/>
          </w:tcPr>
          <w:p w14:paraId="0C46EF37" w14:textId="77777777" w:rsidR="00D803E7" w:rsidRPr="00BE547F" w:rsidRDefault="00D803E7" w:rsidP="00D803E7">
            <w:pPr>
              <w:pStyle w:val="Default"/>
            </w:pPr>
            <w:r w:rsidRPr="00BE547F">
              <w:rPr>
                <w:rStyle w:val="FontStyle12"/>
                <w:sz w:val="24"/>
                <w:szCs w:val="24"/>
              </w:rPr>
              <w:t>2.Предлагает меры по</w:t>
            </w:r>
            <w:r w:rsidRPr="00BE547F">
              <w:t xml:space="preserve"> </w:t>
            </w:r>
            <w:r w:rsidRPr="00BE547F">
              <w:rPr>
                <w:rStyle w:val="FontStyle12"/>
                <w:sz w:val="24"/>
                <w:szCs w:val="24"/>
              </w:rPr>
              <w:t>повышению устойчивости компаний в условиях цифровизации экономики</w:t>
            </w:r>
          </w:p>
        </w:tc>
        <w:tc>
          <w:tcPr>
            <w:tcW w:w="3402" w:type="dxa"/>
            <w:shd w:val="clear" w:color="auto" w:fill="auto"/>
            <w:noWrap/>
          </w:tcPr>
          <w:p w14:paraId="52EEA27D" w14:textId="77777777" w:rsidR="00D803E7" w:rsidRPr="002202A3" w:rsidRDefault="00D803E7" w:rsidP="00D803E7">
            <w:pPr>
              <w:pStyle w:val="Default"/>
            </w:pPr>
            <w:r w:rsidRPr="002202A3">
              <w:rPr>
                <w:b/>
                <w:bCs/>
              </w:rPr>
              <w:t xml:space="preserve">Знать </w:t>
            </w:r>
            <w:r w:rsidRPr="002202A3">
              <w:t>– условия и методы управления устойчивостью компании</w:t>
            </w:r>
          </w:p>
          <w:p w14:paraId="54B29667" w14:textId="5259513E" w:rsidR="00D803E7" w:rsidRPr="00BE547F" w:rsidRDefault="00D803E7" w:rsidP="00D803E7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202A3">
              <w:rPr>
                <w:b/>
                <w:bCs/>
              </w:rPr>
              <w:t xml:space="preserve">Уметь </w:t>
            </w:r>
            <w:r>
              <w:t>– формировать и обосновывать мероприятия по повышению устойчивости компании в условиях цифровизации экономики</w:t>
            </w:r>
          </w:p>
        </w:tc>
        <w:tc>
          <w:tcPr>
            <w:tcW w:w="7371" w:type="dxa"/>
            <w:noWrap/>
          </w:tcPr>
          <w:p w14:paraId="49D7681D" w14:textId="77777777" w:rsidR="00D803E7" w:rsidRPr="00D803E7" w:rsidRDefault="00D803E7" w:rsidP="00D803E7">
            <w:pPr>
              <w:widowControl w:val="0"/>
              <w:rPr>
                <w:rFonts w:eastAsia="Calibri"/>
                <w:b/>
                <w:bCs/>
                <w:sz w:val="24"/>
                <w:szCs w:val="24"/>
              </w:rPr>
            </w:pPr>
            <w:r w:rsidRPr="00D803E7">
              <w:rPr>
                <w:rFonts w:eastAsia="Calibri"/>
                <w:b/>
                <w:sz w:val="24"/>
                <w:szCs w:val="24"/>
                <w:lang w:eastAsia="en-US"/>
              </w:rPr>
              <w:t>Задание 1</w:t>
            </w:r>
          </w:p>
          <w:p w14:paraId="67C1FA4C" w14:textId="77777777" w:rsidR="00D803E7" w:rsidRPr="00D803E7" w:rsidRDefault="00D803E7" w:rsidP="00D803E7">
            <w:pPr>
              <w:pStyle w:val="Default"/>
              <w:jc w:val="both"/>
            </w:pPr>
            <w:r w:rsidRPr="00D803E7">
              <w:t>Ожидается, что спрос на продукцию компании увеличиться на 20 единиц в течение года. С учетом желания единственного конкурента обеспечить 50% от заявленного прироста, линейной зависимости спроса и предложения от цен, а также желания компании сохранить текущие цены:</w:t>
            </w:r>
          </w:p>
          <w:p w14:paraId="1C5D6036" w14:textId="0CA9505A" w:rsidR="00D803E7" w:rsidRPr="00D803E7" w:rsidRDefault="00D803E7" w:rsidP="00D803E7">
            <w:pPr>
              <w:pStyle w:val="Default"/>
              <w:rPr>
                <w:b/>
                <w:bCs/>
                <w:highlight w:val="yellow"/>
              </w:rPr>
            </w:pPr>
            <w:r w:rsidRPr="00D803E7">
              <w:t xml:space="preserve">Какой дополнительный объем продукции компания </w:t>
            </w:r>
            <w:r w:rsidR="00CD1799" w:rsidRPr="00D803E7">
              <w:t>должна произвести</w:t>
            </w:r>
            <w:r w:rsidRPr="00D803E7">
              <w:t xml:space="preserve"> в следующем году? При условии, что на продукт затрачивается единственный ресурс в </w:t>
            </w:r>
            <w:r w:rsidR="00CD1799" w:rsidRPr="00D803E7">
              <w:t>пропорции</w:t>
            </w:r>
            <w:r w:rsidRPr="00D803E7">
              <w:t xml:space="preserve"> 1 к 1 и </w:t>
            </w:r>
            <w:r>
              <w:t>стоимостью 5 рублей за еди</w:t>
            </w:r>
            <w:r w:rsidRPr="00D803E7">
              <w:t>ницу, на сколько возрастет объем закупок необходимых материалов?</w:t>
            </w:r>
          </w:p>
        </w:tc>
      </w:tr>
    </w:tbl>
    <w:p w14:paraId="6D5DE2CA" w14:textId="2F2CE583" w:rsidR="00674B7E" w:rsidRDefault="00674B7E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  <w:sz w:val="16"/>
          <w:szCs w:val="16"/>
        </w:rPr>
        <w:sectPr w:rsidR="00674B7E" w:rsidSect="008C3198">
          <w:pgSz w:w="16838" w:h="11906" w:orient="landscape"/>
          <w:pgMar w:top="851" w:right="1134" w:bottom="851" w:left="1134" w:header="709" w:footer="709" w:gutter="0"/>
          <w:cols w:space="708"/>
          <w:titlePg/>
          <w:docGrid w:linePitch="360"/>
        </w:sectPr>
      </w:pPr>
      <w:bookmarkStart w:id="26" w:name="_Toc415149567"/>
      <w:bookmarkEnd w:id="12"/>
      <w:bookmarkEnd w:id="13"/>
      <w:bookmarkEnd w:id="14"/>
    </w:p>
    <w:p w14:paraId="45D25206" w14:textId="77777777" w:rsidR="00674B7E" w:rsidRPr="004C7877" w:rsidRDefault="00C7369C" w:rsidP="004C7877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27" w:name="_Toc173933610"/>
      <w:r>
        <w:rPr>
          <w:rFonts w:ascii="Times New Roman" w:hAnsi="Times New Roman"/>
          <w:color w:val="auto"/>
        </w:rPr>
        <w:lastRenderedPageBreak/>
        <w:t>8. </w:t>
      </w:r>
      <w:r w:rsidRPr="004C7877">
        <w:rPr>
          <w:rFonts w:ascii="Times New Roman" w:hAnsi="Times New Roman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26"/>
      <w:bookmarkEnd w:id="27"/>
    </w:p>
    <w:p w14:paraId="02EDCF16" w14:textId="77777777" w:rsidR="008C3198" w:rsidRPr="004C7877" w:rsidRDefault="008C3198" w:rsidP="008C3198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</w:rPr>
      </w:pPr>
      <w:bookmarkStart w:id="28" w:name="_Toc173933612"/>
      <w:r w:rsidRPr="004C7877">
        <w:rPr>
          <w:b/>
        </w:rPr>
        <w:t>Нормативные правовые акты</w:t>
      </w:r>
    </w:p>
    <w:p w14:paraId="782E32FD" w14:textId="35302D9F" w:rsidR="008C3198" w:rsidRPr="004C7877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</w:pPr>
      <w:r w:rsidRPr="004C7877">
        <w:rPr>
          <w:bCs/>
        </w:rPr>
        <w:t xml:space="preserve">Гражданский кодекс Российской </w:t>
      </w:r>
      <w:r w:rsidR="00CD1799">
        <w:rPr>
          <w:bCs/>
        </w:rPr>
        <w:t>Федерации.</w:t>
      </w:r>
      <w:r w:rsidRPr="004C7877">
        <w:rPr>
          <w:bCs/>
        </w:rPr>
        <w:t xml:space="preserve"> </w:t>
      </w:r>
      <w:r w:rsidR="00CD1799">
        <w:rPr>
          <w:bCs/>
        </w:rPr>
        <w:t>Ч</w:t>
      </w:r>
      <w:r w:rsidRPr="004C7877">
        <w:rPr>
          <w:bCs/>
        </w:rPr>
        <w:t>асть 4</w:t>
      </w:r>
      <w:r w:rsidR="00CD1799">
        <w:rPr>
          <w:bCs/>
        </w:rPr>
        <w:t xml:space="preserve"> от 18 декабря 2006г. № 230-ФЗ</w:t>
      </w:r>
      <w:r w:rsidRPr="004C7877">
        <w:rPr>
          <w:bCs/>
        </w:rPr>
        <w:t>.</w:t>
      </w:r>
    </w:p>
    <w:p w14:paraId="1F67165D" w14:textId="77777777" w:rsidR="008C3198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4C7877">
        <w:rPr>
          <w:bCs/>
        </w:rPr>
        <w:t>Налоговый кодекс Российской Федерации. Часть вторая от 5 августа 2000г. №117-ФЗ.</w:t>
      </w:r>
    </w:p>
    <w:p w14:paraId="50D1C154" w14:textId="77777777" w:rsidR="008C3198" w:rsidRPr="002826E2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>
        <w:t>Федеральный закон РФ «Об акционерных обществах» от 26.12.1995 г., № 208-ФЗ (с последующими изменениями и дополнениями).</w:t>
      </w:r>
    </w:p>
    <w:p w14:paraId="19F2A1AA" w14:textId="77777777" w:rsidR="008C3198" w:rsidRPr="002826E2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>
        <w:t>Федеральный закон РФ «О бухгалтерском учете» от 06.12.2011 г., №402-ФЗ (с последующими изменениями и дополнениями).</w:t>
      </w:r>
    </w:p>
    <w:p w14:paraId="0C30AAB0" w14:textId="79421A85" w:rsidR="008C3198" w:rsidRPr="00566939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>
        <w:t>Федеральный закон РФ «Об аудиторской деятельности» от 30.12.2008</w:t>
      </w:r>
      <w:r w:rsidR="00CD1799">
        <w:t>г., №</w:t>
      </w:r>
      <w:r>
        <w:t>307-ФЗ (с последующими изменениями и дополнениями).</w:t>
      </w:r>
    </w:p>
    <w:p w14:paraId="4210D0B1" w14:textId="77777777" w:rsidR="008C3198" w:rsidRPr="00566939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4C7877">
        <w:rPr>
          <w:bCs/>
        </w:rPr>
        <w:t>Федеральный закон от 25.02.99 г. «Об инвестиционной деятельности в РФ, осуществляемой в форме капитальных вложений» № 39-ФЗ.</w:t>
      </w:r>
    </w:p>
    <w:p w14:paraId="1A22FD54" w14:textId="77777777" w:rsidR="008C3198" w:rsidRPr="00566939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566939">
        <w:rPr>
          <w:bCs/>
        </w:rPr>
        <w:t> Федеральный закон от 23 августа 1996 г. N 127-ФЗ «О науке и государственной научно-технической политике» </w:t>
      </w:r>
    </w:p>
    <w:p w14:paraId="4B5D4FFD" w14:textId="77777777" w:rsidR="008C3198" w:rsidRPr="00566939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4C7877">
        <w:rPr>
          <w:bCs/>
        </w:rPr>
        <w:t>Постановление Правительства Российской Федерации от 15 апреля 2014 г. №316 «Об утверждении государственной программы Российской Федерации «Экономическое развитие и инновационная экономика».</w:t>
      </w:r>
    </w:p>
    <w:p w14:paraId="55D279E5" w14:textId="77777777" w:rsidR="008C3198" w:rsidRPr="00566939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566939">
        <w:rPr>
          <w:bCs/>
        </w:rPr>
        <w:t>Распоряжение Правительства РФ от 20.05.2023 N 1315-р «Об утверждении Концепции технологического развития на период до 2030 года» (вместе с «Концепцией технологического развития на период до 2030 года»)</w:t>
      </w:r>
    </w:p>
    <w:p w14:paraId="069B2FFE" w14:textId="77777777" w:rsidR="008C3198" w:rsidRPr="00566939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566939">
        <w:rPr>
          <w:bCs/>
        </w:rPr>
        <w:t>Указ Президента РФ от 1 декабря 2016 г. N 642 «О Стратегии научно-технологического развития Российской Федерации»</w:t>
      </w:r>
    </w:p>
    <w:p w14:paraId="0A8CE909" w14:textId="77777777" w:rsidR="008C3198" w:rsidRPr="004C7877" w:rsidRDefault="008C3198" w:rsidP="008C3198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</w:rPr>
      </w:pPr>
      <w:r w:rsidRPr="004C7877">
        <w:rPr>
          <w:b/>
        </w:rPr>
        <w:t>Основная литература:</w:t>
      </w:r>
    </w:p>
    <w:p w14:paraId="5AD4B5DD" w14:textId="36CD5507" w:rsidR="008C3198" w:rsidRPr="00207BCC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207BCC">
        <w:t xml:space="preserve">Грибов, В. Д. Финансовая среда предпринимательства и предпринимательские </w:t>
      </w:r>
      <w:r w:rsidR="00182415" w:rsidRPr="00207BCC">
        <w:t>риски:</w:t>
      </w:r>
      <w:r w:rsidRPr="00207BCC">
        <w:t xml:space="preserve"> учебное пособие / В. Д. Грибов. — </w:t>
      </w:r>
      <w:r w:rsidR="00182415" w:rsidRPr="00207BCC">
        <w:t>Москва:</w:t>
      </w:r>
      <w:r w:rsidRPr="00207BCC">
        <w:t xml:space="preserve"> </w:t>
      </w:r>
      <w:proofErr w:type="spellStart"/>
      <w:r w:rsidRPr="00207BCC">
        <w:t>КноРус</w:t>
      </w:r>
      <w:proofErr w:type="spellEnd"/>
      <w:r w:rsidRPr="00207BCC">
        <w:t>, 2022. — 290 с. — Бакалавриат.</w:t>
      </w:r>
      <w:r>
        <w:t xml:space="preserve"> </w:t>
      </w:r>
      <w:r w:rsidRPr="00207BCC">
        <w:t xml:space="preserve">— ISBN 978-5-406-09428-0. — ЭБС </w:t>
      </w:r>
      <w:r w:rsidRPr="00207BCC">
        <w:lastRenderedPageBreak/>
        <w:t>BOOK.ru.</w:t>
      </w:r>
      <w:r>
        <w:t xml:space="preserve"> </w:t>
      </w:r>
      <w:r w:rsidRPr="00207BCC">
        <w:t xml:space="preserve">— URL: https://book.ru/book/943103 (дата обращения: 02.09.2024). — </w:t>
      </w:r>
      <w:r w:rsidR="00182415" w:rsidRPr="00207BCC">
        <w:t>Текст:</w:t>
      </w:r>
      <w:r w:rsidRPr="00207BCC">
        <w:t xml:space="preserve"> электронный. </w:t>
      </w:r>
    </w:p>
    <w:p w14:paraId="2D51D6F2" w14:textId="736B8D1E" w:rsidR="008C3198" w:rsidRPr="00A51E9D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A51E9D">
        <w:t xml:space="preserve">Казакова, Н. А. Финансовая среда предпринимательства и предпринимательские </w:t>
      </w:r>
      <w:r w:rsidR="00182415" w:rsidRPr="00A51E9D">
        <w:t>риски:</w:t>
      </w:r>
      <w:r w:rsidRPr="00A51E9D">
        <w:t xml:space="preserve"> учебное пособие / Н. А. Казакова. - </w:t>
      </w:r>
      <w:r w:rsidR="00182415" w:rsidRPr="00A51E9D">
        <w:t>Москва:</w:t>
      </w:r>
      <w:r w:rsidRPr="00A51E9D">
        <w:t xml:space="preserve"> ИНФРА-М, 2020. — 208 с. — (Высшее образование: Бакалавриат). — ISBN 978-5-16-004578-8. - ЭБС ZNANIUM. - URL: https://znanium.com/catalog/product/1044244 (дата обращения: 02.09.2024). – </w:t>
      </w:r>
      <w:r w:rsidR="00182415" w:rsidRPr="00A51E9D">
        <w:t>Текст:</w:t>
      </w:r>
      <w:r w:rsidRPr="00A51E9D">
        <w:t xml:space="preserve"> электронный. </w:t>
      </w:r>
    </w:p>
    <w:p w14:paraId="37AFDED3" w14:textId="4CD5499E" w:rsidR="008C3198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</w:pPr>
      <w:r w:rsidRPr="00433841">
        <w:t xml:space="preserve">Федорова, Е. А. Финансовая среда предпринимательства и предпринимательские </w:t>
      </w:r>
      <w:r w:rsidR="00182415" w:rsidRPr="00433841">
        <w:t>риски:</w:t>
      </w:r>
      <w:r w:rsidRPr="00433841">
        <w:t xml:space="preserve"> учебное пособие / Е. А. Федорова, А. И. Ермоленко, Ф. М. </w:t>
      </w:r>
      <w:proofErr w:type="spellStart"/>
      <w:r w:rsidRPr="00433841">
        <w:t>Шелопаев</w:t>
      </w:r>
      <w:proofErr w:type="spellEnd"/>
      <w:r w:rsidRPr="00433841">
        <w:t xml:space="preserve">. — </w:t>
      </w:r>
      <w:r w:rsidR="00182415" w:rsidRPr="00433841">
        <w:t>Москва:</w:t>
      </w:r>
      <w:r w:rsidRPr="00433841">
        <w:t xml:space="preserve"> </w:t>
      </w:r>
      <w:proofErr w:type="spellStart"/>
      <w:r w:rsidRPr="00433841">
        <w:t>КноРус</w:t>
      </w:r>
      <w:proofErr w:type="spellEnd"/>
      <w:r w:rsidRPr="00433841">
        <w:t xml:space="preserve">, 2017. — 358 с. — Бакалавриат.  — ISBN 978-5-406-02762-2-F-2017. — ЭБС BOOK.ru. — URL: https://book.ru/book/922167 (дата обращения: 02.09.2024). — </w:t>
      </w:r>
      <w:r w:rsidR="00182415" w:rsidRPr="00433841">
        <w:t>Текст:</w:t>
      </w:r>
      <w:r w:rsidRPr="00433841">
        <w:t xml:space="preserve"> электронный. </w:t>
      </w:r>
    </w:p>
    <w:p w14:paraId="7104277B" w14:textId="77777777" w:rsidR="008C3198" w:rsidRDefault="008C3198" w:rsidP="008C3198">
      <w:pPr>
        <w:widowControl w:val="0"/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bCs/>
        </w:rPr>
      </w:pPr>
      <w:r w:rsidRPr="004C7877">
        <w:rPr>
          <w:b/>
          <w:bCs/>
        </w:rPr>
        <w:t>Дополнительная</w:t>
      </w:r>
      <w:r w:rsidRPr="004C7877">
        <w:rPr>
          <w:b/>
        </w:rPr>
        <w:t xml:space="preserve"> </w:t>
      </w:r>
      <w:r w:rsidRPr="004C7877">
        <w:rPr>
          <w:b/>
          <w:bCs/>
        </w:rPr>
        <w:t>литература:</w:t>
      </w:r>
    </w:p>
    <w:p w14:paraId="476B89ED" w14:textId="10A9446D" w:rsidR="008C3198" w:rsidRPr="004C7877" w:rsidRDefault="008C3198" w:rsidP="008C3198">
      <w:pPr>
        <w:pStyle w:val="affe"/>
        <w:numPr>
          <w:ilvl w:val="0"/>
          <w:numId w:val="9"/>
        </w:numPr>
        <w:tabs>
          <w:tab w:val="left" w:pos="0"/>
          <w:tab w:val="left" w:pos="567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33841">
        <w:rPr>
          <w:sz w:val="28"/>
          <w:szCs w:val="28"/>
        </w:rPr>
        <w:t xml:space="preserve">Аникеева, О. П.  Социальная ответственность бизнеса и международная </w:t>
      </w:r>
      <w:r w:rsidR="00182415" w:rsidRPr="00433841">
        <w:rPr>
          <w:sz w:val="28"/>
          <w:szCs w:val="28"/>
        </w:rPr>
        <w:t>конкурентоспособность:</w:t>
      </w:r>
      <w:r w:rsidRPr="00433841">
        <w:rPr>
          <w:sz w:val="28"/>
          <w:szCs w:val="28"/>
        </w:rPr>
        <w:t xml:space="preserve"> учебник и практикум для вузов / О. П. Аникеева. — 2-е изд., </w:t>
      </w:r>
      <w:proofErr w:type="spellStart"/>
      <w:r w:rsidRPr="00433841">
        <w:rPr>
          <w:sz w:val="28"/>
          <w:szCs w:val="28"/>
        </w:rPr>
        <w:t>перераб</w:t>
      </w:r>
      <w:proofErr w:type="spellEnd"/>
      <w:proofErr w:type="gramStart"/>
      <w:r w:rsidRPr="00433841">
        <w:rPr>
          <w:sz w:val="28"/>
          <w:szCs w:val="28"/>
        </w:rPr>
        <w:t>.</w:t>
      </w:r>
      <w:proofErr w:type="gramEnd"/>
      <w:r w:rsidRPr="00433841">
        <w:rPr>
          <w:sz w:val="28"/>
          <w:szCs w:val="28"/>
        </w:rPr>
        <w:t xml:space="preserve"> и доп. — </w:t>
      </w:r>
      <w:r w:rsidR="00182415" w:rsidRPr="00433841">
        <w:rPr>
          <w:sz w:val="28"/>
          <w:szCs w:val="28"/>
        </w:rPr>
        <w:t>Москва:</w:t>
      </w:r>
      <w:r w:rsidRPr="00433841">
        <w:rPr>
          <w:sz w:val="28"/>
          <w:szCs w:val="28"/>
        </w:rPr>
        <w:t xml:space="preserve"> Издательство </w:t>
      </w:r>
      <w:proofErr w:type="spellStart"/>
      <w:r w:rsidRPr="00433841">
        <w:rPr>
          <w:sz w:val="28"/>
          <w:szCs w:val="28"/>
        </w:rPr>
        <w:t>Юрайт</w:t>
      </w:r>
      <w:proofErr w:type="spellEnd"/>
      <w:r w:rsidRPr="00433841">
        <w:rPr>
          <w:sz w:val="28"/>
          <w:szCs w:val="28"/>
        </w:rPr>
        <w:t xml:space="preserve">, </w:t>
      </w:r>
      <w:r w:rsidR="00182415" w:rsidRPr="00433841">
        <w:rPr>
          <w:sz w:val="28"/>
          <w:szCs w:val="28"/>
        </w:rPr>
        <w:t>2022;</w:t>
      </w:r>
      <w:r w:rsidRPr="00433841">
        <w:rPr>
          <w:sz w:val="28"/>
          <w:szCs w:val="28"/>
        </w:rPr>
        <w:t xml:space="preserve"> </w:t>
      </w:r>
      <w:r w:rsidR="00182415" w:rsidRPr="00433841">
        <w:rPr>
          <w:sz w:val="28"/>
          <w:szCs w:val="28"/>
        </w:rPr>
        <w:t>Тюмень:</w:t>
      </w:r>
      <w:r w:rsidRPr="00433841">
        <w:rPr>
          <w:sz w:val="28"/>
          <w:szCs w:val="28"/>
        </w:rPr>
        <w:t xml:space="preserve"> Издательство Тюменского государственного университета. — 169 с. — (Высшее образование). — ISBN 978-5-534-12389-0 (Издательство </w:t>
      </w:r>
      <w:proofErr w:type="spellStart"/>
      <w:r w:rsidRPr="00433841">
        <w:rPr>
          <w:sz w:val="28"/>
          <w:szCs w:val="28"/>
        </w:rPr>
        <w:t>Юрайт</w:t>
      </w:r>
      <w:proofErr w:type="spellEnd"/>
      <w:r w:rsidRPr="00433841">
        <w:rPr>
          <w:sz w:val="28"/>
          <w:szCs w:val="28"/>
        </w:rPr>
        <w:t xml:space="preserve">). — ISBN 978-5-400-01453-6 (Издательство Тюменского государственного университета). — Образовательная платформа </w:t>
      </w:r>
      <w:proofErr w:type="spellStart"/>
      <w:r w:rsidRPr="00433841">
        <w:rPr>
          <w:sz w:val="28"/>
          <w:szCs w:val="28"/>
        </w:rPr>
        <w:t>Юрайт</w:t>
      </w:r>
      <w:proofErr w:type="spellEnd"/>
      <w:r w:rsidRPr="00433841">
        <w:rPr>
          <w:sz w:val="28"/>
          <w:szCs w:val="28"/>
        </w:rPr>
        <w:t xml:space="preserve"> [сайт]. — URL: https://urait.ru/bcode/496276 (дата обращения: 02.09.2024). — </w:t>
      </w:r>
      <w:r w:rsidR="00182415" w:rsidRPr="00433841">
        <w:rPr>
          <w:sz w:val="28"/>
          <w:szCs w:val="28"/>
        </w:rPr>
        <w:t>Текст:</w:t>
      </w:r>
      <w:r w:rsidRPr="00433841">
        <w:rPr>
          <w:sz w:val="28"/>
          <w:szCs w:val="28"/>
        </w:rPr>
        <w:t xml:space="preserve"> электронный.</w:t>
      </w:r>
    </w:p>
    <w:p w14:paraId="58B99C22" w14:textId="32B567DC" w:rsidR="008C3198" w:rsidRPr="005E6AE5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</w:rPr>
      </w:pPr>
      <w:r w:rsidRPr="005E6AE5">
        <w:rPr>
          <w:bCs/>
        </w:rPr>
        <w:t xml:space="preserve">Герасименко, А. Финансовая отчетность для руководителей и начинающих </w:t>
      </w:r>
      <w:r w:rsidR="00182415" w:rsidRPr="005E6AE5">
        <w:rPr>
          <w:bCs/>
        </w:rPr>
        <w:t>специалистов:</w:t>
      </w:r>
      <w:r w:rsidRPr="005E6AE5">
        <w:rPr>
          <w:bCs/>
        </w:rPr>
        <w:t xml:space="preserve"> практическое руководство / А. Герасименко. - 9-е изд. - </w:t>
      </w:r>
      <w:r w:rsidR="00182415" w:rsidRPr="005E6AE5">
        <w:rPr>
          <w:bCs/>
        </w:rPr>
        <w:t>Москва:</w:t>
      </w:r>
      <w:r w:rsidRPr="005E6AE5">
        <w:rPr>
          <w:bCs/>
        </w:rPr>
        <w:t xml:space="preserve"> Альпина </w:t>
      </w:r>
      <w:proofErr w:type="spellStart"/>
      <w:r w:rsidRPr="005E6AE5">
        <w:rPr>
          <w:bCs/>
        </w:rPr>
        <w:t>Паблишер</w:t>
      </w:r>
      <w:proofErr w:type="spellEnd"/>
      <w:r w:rsidRPr="005E6AE5">
        <w:rPr>
          <w:bCs/>
        </w:rPr>
        <w:t xml:space="preserve">, 2021. - 432 с. - ISBN 978-5-9614-6758-1. -  ЭБС ZNANIUM. - URL: https://znanium.com/catalog/product/1838942 (дата обращения: 02.09.2024). – </w:t>
      </w:r>
      <w:r w:rsidR="00182415" w:rsidRPr="005E6AE5">
        <w:rPr>
          <w:bCs/>
        </w:rPr>
        <w:t>Текст:</w:t>
      </w:r>
      <w:r w:rsidRPr="005E6AE5">
        <w:rPr>
          <w:bCs/>
        </w:rPr>
        <w:t xml:space="preserve"> электронный. </w:t>
      </w:r>
    </w:p>
    <w:p w14:paraId="63A7ADA0" w14:textId="7A1D73D5" w:rsidR="008C3198" w:rsidRDefault="008C3198" w:rsidP="00182415">
      <w:pPr>
        <w:widowControl w:val="0"/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proofErr w:type="spellStart"/>
      <w:r w:rsidRPr="005E6AE5">
        <w:rPr>
          <w:bCs/>
        </w:rPr>
        <w:t>Дамодаран</w:t>
      </w:r>
      <w:proofErr w:type="spellEnd"/>
      <w:r w:rsidRPr="005E6AE5">
        <w:rPr>
          <w:bCs/>
        </w:rPr>
        <w:t xml:space="preserve">, А. Инвестиционная оценка: инструменты и методы оценки </w:t>
      </w:r>
      <w:r w:rsidRPr="005E6AE5">
        <w:rPr>
          <w:bCs/>
        </w:rPr>
        <w:lastRenderedPageBreak/>
        <w:t xml:space="preserve">любых </w:t>
      </w:r>
      <w:r w:rsidR="00182415" w:rsidRPr="005E6AE5">
        <w:rPr>
          <w:bCs/>
        </w:rPr>
        <w:t>активов:</w:t>
      </w:r>
      <w:r w:rsidRPr="005E6AE5">
        <w:rPr>
          <w:bCs/>
        </w:rPr>
        <w:t xml:space="preserve"> учебно-практическое пособие / А. </w:t>
      </w:r>
      <w:proofErr w:type="spellStart"/>
      <w:r w:rsidRPr="005E6AE5">
        <w:rPr>
          <w:bCs/>
        </w:rPr>
        <w:t>Дамодаран</w:t>
      </w:r>
      <w:proofErr w:type="spellEnd"/>
      <w:r w:rsidRPr="005E6AE5">
        <w:rPr>
          <w:bCs/>
        </w:rPr>
        <w:t xml:space="preserve">. - 11-е изд., </w:t>
      </w:r>
      <w:proofErr w:type="spellStart"/>
      <w:r w:rsidRPr="005E6AE5">
        <w:rPr>
          <w:bCs/>
        </w:rPr>
        <w:t>перераб</w:t>
      </w:r>
      <w:proofErr w:type="spellEnd"/>
      <w:proofErr w:type="gramStart"/>
      <w:r w:rsidRPr="005E6AE5">
        <w:rPr>
          <w:bCs/>
        </w:rPr>
        <w:t>.</w:t>
      </w:r>
      <w:proofErr w:type="gramEnd"/>
      <w:r w:rsidRPr="005E6AE5">
        <w:rPr>
          <w:bCs/>
        </w:rPr>
        <w:t xml:space="preserve"> и доп. - </w:t>
      </w:r>
      <w:r w:rsidR="00182415" w:rsidRPr="005E6AE5">
        <w:rPr>
          <w:bCs/>
        </w:rPr>
        <w:t>Москва:</w:t>
      </w:r>
      <w:r w:rsidRPr="005E6AE5">
        <w:rPr>
          <w:bCs/>
        </w:rPr>
        <w:t xml:space="preserve"> Альпина </w:t>
      </w:r>
      <w:proofErr w:type="spellStart"/>
      <w:r w:rsidRPr="005E6AE5">
        <w:rPr>
          <w:bCs/>
        </w:rPr>
        <w:t>Паблишер</w:t>
      </w:r>
      <w:proofErr w:type="spellEnd"/>
      <w:r w:rsidRPr="005E6AE5">
        <w:rPr>
          <w:bCs/>
        </w:rPr>
        <w:t xml:space="preserve">, 2021. - 1316 с. - ЭБС ZNANIUM. - URL: </w:t>
      </w:r>
      <w:r w:rsidR="00182415" w:rsidRPr="005E6AE5">
        <w:rPr>
          <w:bCs/>
        </w:rPr>
        <w:t>https://znanium.com/catalog/product/1838938 (</w:t>
      </w:r>
      <w:r w:rsidRPr="005E6AE5">
        <w:rPr>
          <w:bCs/>
        </w:rPr>
        <w:t xml:space="preserve">дата </w:t>
      </w:r>
      <w:r w:rsidR="00182415" w:rsidRPr="005E6AE5">
        <w:rPr>
          <w:bCs/>
        </w:rPr>
        <w:t>обращения:</w:t>
      </w:r>
      <w:r w:rsidRPr="005E6AE5">
        <w:rPr>
          <w:bCs/>
        </w:rPr>
        <w:t xml:space="preserve"> 02.09.2024). – </w:t>
      </w:r>
      <w:r w:rsidR="00182415" w:rsidRPr="005E6AE5">
        <w:rPr>
          <w:bCs/>
        </w:rPr>
        <w:t>Текст:</w:t>
      </w:r>
      <w:r w:rsidRPr="005E6AE5">
        <w:rPr>
          <w:bCs/>
        </w:rPr>
        <w:t xml:space="preserve"> электронный. </w:t>
      </w:r>
    </w:p>
    <w:p w14:paraId="32BCB4D5" w14:textId="32F88289" w:rsidR="008C3198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5E6AE5">
        <w:rPr>
          <w:bCs/>
        </w:rPr>
        <w:t xml:space="preserve">Лукасевич, И. Я. </w:t>
      </w:r>
      <w:r w:rsidR="00182415" w:rsidRPr="005E6AE5">
        <w:rPr>
          <w:bCs/>
        </w:rPr>
        <w:t>Инвестиции:</w:t>
      </w:r>
      <w:r w:rsidRPr="005E6AE5">
        <w:rPr>
          <w:bCs/>
        </w:rPr>
        <w:t xml:space="preserve"> учебник / И.Я. Лукасевич. — </w:t>
      </w:r>
      <w:r w:rsidR="00182415" w:rsidRPr="005E6AE5">
        <w:rPr>
          <w:bCs/>
        </w:rPr>
        <w:t>Москва:</w:t>
      </w:r>
      <w:r w:rsidRPr="005E6AE5">
        <w:rPr>
          <w:bCs/>
        </w:rPr>
        <w:t xml:space="preserve"> Вузовский </w:t>
      </w:r>
      <w:r w:rsidR="00182415" w:rsidRPr="005E6AE5">
        <w:rPr>
          <w:bCs/>
        </w:rPr>
        <w:t>учебник:</w:t>
      </w:r>
      <w:r w:rsidRPr="005E6AE5">
        <w:rPr>
          <w:bCs/>
        </w:rPr>
        <w:t xml:space="preserve"> ИНФРА-М, 2024. — 413 с. - ISBN 978-5-9558-0129-2. - ЭБС ZNANIUM. - URL: https://znanium.com/catalog/product/2057642 (дата обращения: 02.09.2024). – </w:t>
      </w:r>
      <w:r w:rsidR="00182415" w:rsidRPr="005E6AE5">
        <w:rPr>
          <w:bCs/>
        </w:rPr>
        <w:t>Текст:</w:t>
      </w:r>
      <w:r w:rsidRPr="005E6AE5">
        <w:rPr>
          <w:bCs/>
        </w:rPr>
        <w:t xml:space="preserve"> электронный. </w:t>
      </w:r>
    </w:p>
    <w:p w14:paraId="0C7223D4" w14:textId="35E76AAF" w:rsidR="008C3198" w:rsidRDefault="008C3198" w:rsidP="008C3198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4C3EA3">
        <w:rPr>
          <w:bCs/>
        </w:rPr>
        <w:t xml:space="preserve">Проскурин, В. К.  Анализ, оценка и финансирование инновационных проектов: учебное </w:t>
      </w:r>
      <w:r w:rsidR="00182415" w:rsidRPr="004C3EA3">
        <w:rPr>
          <w:bCs/>
        </w:rPr>
        <w:t>пособие /</w:t>
      </w:r>
      <w:r w:rsidRPr="004C3EA3">
        <w:rPr>
          <w:bCs/>
        </w:rPr>
        <w:t xml:space="preserve"> В.К. Проскурин; Финуниверситет. - 2-е изд., доп. и </w:t>
      </w:r>
      <w:proofErr w:type="spellStart"/>
      <w:r w:rsidRPr="004C3EA3">
        <w:rPr>
          <w:bCs/>
        </w:rPr>
        <w:t>перераб</w:t>
      </w:r>
      <w:proofErr w:type="spellEnd"/>
      <w:r w:rsidRPr="004C3EA3">
        <w:rPr>
          <w:bCs/>
        </w:rPr>
        <w:t xml:space="preserve">. - Москва: Вузовский учебник, 2016. - 136 с. - Текст: непосредственный. - То же. - 2024. - ЭБС ZNANIUM. - URL: https://znanium.com/catalog/product/2052368 (дата обращения: </w:t>
      </w:r>
      <w:r w:rsidRPr="005E6AE5">
        <w:rPr>
          <w:bCs/>
        </w:rPr>
        <w:t>02.09.2024</w:t>
      </w:r>
      <w:r w:rsidRPr="004C3EA3">
        <w:rPr>
          <w:bCs/>
        </w:rPr>
        <w:t xml:space="preserve">). - Текст: электронный. </w:t>
      </w:r>
    </w:p>
    <w:p w14:paraId="11D52455" w14:textId="77777777" w:rsidR="008C3198" w:rsidRDefault="008C3198" w:rsidP="008C3198">
      <w:pPr>
        <w:keepNext/>
        <w:tabs>
          <w:tab w:val="left" w:pos="142"/>
          <w:tab w:val="left" w:pos="993"/>
          <w:tab w:val="left" w:pos="1134"/>
        </w:tabs>
        <w:spacing w:line="360" w:lineRule="auto"/>
        <w:ind w:firstLine="709"/>
        <w:contextualSpacing/>
        <w:jc w:val="both"/>
        <w:outlineLvl w:val="0"/>
        <w:rPr>
          <w:b/>
          <w:bCs/>
          <w:lang w:eastAsia="en-US"/>
        </w:rPr>
      </w:pPr>
      <w:bookmarkStart w:id="29" w:name="_Toc173933611"/>
      <w:r>
        <w:rPr>
          <w:b/>
          <w:bCs/>
          <w:lang w:eastAsia="en-US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9"/>
    </w:p>
    <w:p w14:paraId="38DF79B7" w14:textId="77777777" w:rsidR="008C3198" w:rsidRDefault="008C3198" w:rsidP="008C3198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r>
        <w:t>http://www.economy.gov.ru – официальный сайт Министерства экономического развития Российской Федерации</w:t>
      </w:r>
    </w:p>
    <w:p w14:paraId="704D3B18" w14:textId="77777777" w:rsidR="008C3198" w:rsidRDefault="008F7A8A" w:rsidP="008C3198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hyperlink r:id="rId10" w:history="1">
        <w:r w:rsidR="008C3198">
          <w:rPr>
            <w:rStyle w:val="1a"/>
            <w:color w:val="000000"/>
            <w:u w:val="none"/>
          </w:rPr>
          <w:t>http://asi.ru/</w:t>
        </w:r>
      </w:hyperlink>
      <w:r w:rsidR="008C3198">
        <w:t xml:space="preserve"> – официальный сайт Агентства стратегических инициатив </w:t>
      </w:r>
    </w:p>
    <w:p w14:paraId="5DE0EAD9" w14:textId="77777777" w:rsidR="008C3198" w:rsidRDefault="008F7A8A" w:rsidP="008C3198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hyperlink r:id="rId11" w:tooltip="https://nti2035.ru/" w:history="1">
        <w:r w:rsidR="008C3198" w:rsidRPr="00182415">
          <w:rPr>
            <w:rStyle w:val="1a"/>
            <w:color w:val="auto"/>
          </w:rPr>
          <w:t>https://nti2035.ru/</w:t>
        </w:r>
      </w:hyperlink>
      <w:r w:rsidR="008C3198" w:rsidRPr="00182415">
        <w:t xml:space="preserve"> – </w:t>
      </w:r>
      <w:r w:rsidR="008C3198">
        <w:t>официальный сайт Национальной технологической инициативы</w:t>
      </w:r>
    </w:p>
    <w:p w14:paraId="189E6CAA" w14:textId="77777777" w:rsidR="008C3198" w:rsidRDefault="008C3198" w:rsidP="008C3198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r>
        <w:t>https://i.moscow/ – официальный сайт московского инновационного кластера</w:t>
      </w:r>
    </w:p>
    <w:p w14:paraId="10BB6378" w14:textId="77777777" w:rsidR="008C3198" w:rsidRDefault="008F7A8A" w:rsidP="008C3198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hyperlink r:id="rId12" w:history="1">
        <w:r w:rsidR="008C3198">
          <w:t>http://www.fasie.ru</w:t>
        </w:r>
      </w:hyperlink>
      <w:r w:rsidR="008C3198">
        <w:t xml:space="preserve"> – официальный сайт Фонда содействия инновациям</w:t>
      </w:r>
    </w:p>
    <w:p w14:paraId="7FE39E6C" w14:textId="77777777" w:rsidR="008C3198" w:rsidRDefault="008F7A8A" w:rsidP="008C3198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hyperlink r:id="rId13" w:history="1">
        <w:r w:rsidR="008C3198">
          <w:t>http://www.rvca.ru/</w:t>
        </w:r>
      </w:hyperlink>
      <w:r w:rsidR="008C3198">
        <w:t xml:space="preserve"> – официальный сайт Российской ассоциации венчурного инвестирования</w:t>
      </w:r>
    </w:p>
    <w:p w14:paraId="5A419F67" w14:textId="77777777" w:rsidR="008C3198" w:rsidRDefault="008F7A8A" w:rsidP="008C3198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hyperlink r:id="rId14" w:history="1">
        <w:r w:rsidR="008C3198">
          <w:rPr>
            <w:rStyle w:val="1a"/>
            <w:rFonts w:eastAsia="TimesNewRomanPSMT"/>
            <w:color w:val="000000"/>
            <w:u w:val="none"/>
          </w:rPr>
          <w:t>http://</w:t>
        </w:r>
        <w:r w:rsidR="008C3198">
          <w:t>www</w:t>
        </w:r>
        <w:r w:rsidR="008C3198">
          <w:rPr>
            <w:rStyle w:val="1a"/>
            <w:rFonts w:eastAsia="TimesNewRomanPSMT"/>
            <w:color w:val="000000"/>
            <w:u w:val="none"/>
          </w:rPr>
          <w:t>.rvc.ru</w:t>
        </w:r>
      </w:hyperlink>
      <w:r w:rsidR="008C3198">
        <w:rPr>
          <w:rFonts w:eastAsia="TimesNewRomanPSMT"/>
        </w:rPr>
        <w:t xml:space="preserve"> </w:t>
      </w:r>
      <w:r w:rsidR="008C3198">
        <w:t>– официальный сайт государственного фонда фондов и институт развития АО «РВК»</w:t>
      </w:r>
    </w:p>
    <w:p w14:paraId="228D0A29" w14:textId="77777777" w:rsidR="008C3198" w:rsidRDefault="008F7A8A" w:rsidP="008C3198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hyperlink r:id="rId15" w:history="1">
        <w:r w:rsidR="008C3198">
          <w:t>http://www.consultant.ru</w:t>
        </w:r>
      </w:hyperlink>
      <w:r w:rsidR="008C3198">
        <w:rPr>
          <w:rFonts w:eastAsia="TimesNewRomanPSMT"/>
        </w:rPr>
        <w:t xml:space="preserve"> </w:t>
      </w:r>
      <w:r w:rsidR="008C3198">
        <w:t>– официальный сайт Консультант плюс</w:t>
      </w:r>
    </w:p>
    <w:p w14:paraId="17CB9546" w14:textId="77777777" w:rsidR="008C3198" w:rsidRDefault="008F7A8A" w:rsidP="008C3198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hyperlink r:id="rId16" w:history="1">
        <w:r w:rsidR="008C3198">
          <w:t>http://www.gks.ru</w:t>
        </w:r>
      </w:hyperlink>
      <w:r w:rsidR="008C3198">
        <w:rPr>
          <w:rFonts w:eastAsia="TimesNewRomanPSMT"/>
        </w:rPr>
        <w:t xml:space="preserve"> </w:t>
      </w:r>
      <w:r w:rsidR="008C3198">
        <w:t>– официальный сайт Федеральной службы государственной статистики (Росстат)</w:t>
      </w:r>
    </w:p>
    <w:p w14:paraId="782A51C1" w14:textId="77777777" w:rsidR="008C3198" w:rsidRDefault="008C3198" w:rsidP="008C3198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</w:pPr>
      <w:r>
        <w:t>http://www. raexpert.ru – Рейтинговое агентство Эксперт</w:t>
      </w:r>
    </w:p>
    <w:p w14:paraId="0A8F4337" w14:textId="77777777" w:rsidR="008C3198" w:rsidRPr="00182415" w:rsidRDefault="00164474" w:rsidP="008C3198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line="360" w:lineRule="auto"/>
        <w:ind w:left="0" w:firstLine="709"/>
        <w:jc w:val="both"/>
        <w:rPr>
          <w:lang w:val="en-US"/>
        </w:rPr>
      </w:pPr>
      <w:hyperlink r:id="rId17" w:history="1">
        <w:r w:rsidR="008C3198">
          <w:rPr>
            <w:lang w:val="en-US"/>
          </w:rPr>
          <w:t>http://www.globalinnovationindex.org</w:t>
        </w:r>
      </w:hyperlink>
      <w:r w:rsidR="008C3198">
        <w:rPr>
          <w:lang w:val="en-US"/>
        </w:rPr>
        <w:t xml:space="preserve"> – </w:t>
      </w:r>
      <w:r w:rsidR="008C3198">
        <w:t>глобальный</w:t>
      </w:r>
      <w:r w:rsidR="008C3198">
        <w:rPr>
          <w:lang w:val="en-US"/>
        </w:rPr>
        <w:t xml:space="preserve"> </w:t>
      </w:r>
      <w:r w:rsidR="008C3198">
        <w:t>индекс</w:t>
      </w:r>
      <w:r w:rsidR="008C3198">
        <w:rPr>
          <w:lang w:val="en-US"/>
        </w:rPr>
        <w:t xml:space="preserve"> </w:t>
      </w:r>
      <w:r w:rsidR="008C3198">
        <w:t>инноваций</w:t>
      </w:r>
      <w:r w:rsidR="008C3198">
        <w:rPr>
          <w:lang w:val="en-US"/>
        </w:rPr>
        <w:t xml:space="preserve"> the </w:t>
      </w:r>
      <w:r w:rsidR="008C3198" w:rsidRPr="00182415">
        <w:rPr>
          <w:lang w:val="en-US"/>
        </w:rPr>
        <w:t>Global Innovation Index</w:t>
      </w:r>
    </w:p>
    <w:p w14:paraId="35125040" w14:textId="77777777" w:rsidR="008C3198" w:rsidRPr="00182415" w:rsidRDefault="008C3198" w:rsidP="008C3198">
      <w:pPr>
        <w:tabs>
          <w:tab w:val="left" w:pos="993"/>
          <w:tab w:val="left" w:pos="1134"/>
        </w:tabs>
        <w:spacing w:line="360" w:lineRule="auto"/>
        <w:ind w:firstLine="709"/>
        <w:jc w:val="both"/>
      </w:pPr>
      <w:r w:rsidRPr="00182415">
        <w:t>12.Электронные ресурсы БИК:</w:t>
      </w:r>
    </w:p>
    <w:p w14:paraId="1A9D74BA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8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</w:rPr>
          <w:t>http://elib.fa.ru/</w:t>
        </w:r>
      </w:hyperlink>
    </w:p>
    <w:p w14:paraId="2593D65E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3393A2F9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182415">
        <w:rPr>
          <w:rFonts w:ascii="Times New Roman" w:hAnsi="Times New Roman"/>
          <w:sz w:val="28"/>
          <w:szCs w:val="28"/>
        </w:rPr>
        <w:t>Znanium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 http://www.znanium.</w:t>
      </w:r>
      <w:proofErr w:type="spellStart"/>
      <w:r w:rsidRPr="0018241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14:paraId="41E00798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9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</w:rPr>
          <w:t>https://urait.ru/</w:t>
        </w:r>
      </w:hyperlink>
    </w:p>
    <w:p w14:paraId="4A902397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6B23BBD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>Электронно-библиотечная система «Лань» https://e.lanbook.com/</w:t>
      </w:r>
    </w:p>
    <w:p w14:paraId="4EAA7A01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«Проспект» </w:t>
      </w:r>
      <w:hyperlink r:id="rId20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</w:rPr>
          <w:t>http://ebs.prospekt.org/books</w:t>
        </w:r>
      </w:hyperlink>
    </w:p>
    <w:p w14:paraId="7D1768FA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  <w:shd w:val="clear" w:color="auto" w:fill="FFFFFF"/>
        </w:rPr>
        <w:t>Справочно-образовательная система</w:t>
      </w:r>
      <w:r w:rsidRPr="001824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2415">
        <w:rPr>
          <w:rFonts w:ascii="Times New Roman" w:hAnsi="Times New Roman"/>
          <w:sz w:val="28"/>
          <w:szCs w:val="28"/>
        </w:rPr>
        <w:t>Актион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 360 https://action360.ru/</w:t>
      </w:r>
    </w:p>
    <w:p w14:paraId="06233F40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Style w:val="ae"/>
          <w:rFonts w:ascii="Times New Roman" w:hAnsi="Times New Roman"/>
          <w:color w:val="auto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182415">
        <w:rPr>
          <w:rFonts w:ascii="Times New Roman" w:hAnsi="Times New Roman"/>
          <w:sz w:val="28"/>
          <w:szCs w:val="28"/>
        </w:rPr>
        <w:t>Alpina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2415">
        <w:rPr>
          <w:rFonts w:ascii="Times New Roman" w:hAnsi="Times New Roman"/>
          <w:sz w:val="28"/>
          <w:szCs w:val="28"/>
        </w:rPr>
        <w:t>Digital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</w:rPr>
          <w:t>http://lib.alpinadigital.ru/</w:t>
        </w:r>
      </w:hyperlink>
    </w:p>
    <w:p w14:paraId="113E3A9E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1B5B7400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1E7DEB1C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5FB1531B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30CE2D05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>Финансовая справочная система «Финансовый директор» http://www.1fd.ru/</w:t>
      </w:r>
    </w:p>
    <w:p w14:paraId="70A1D61B" w14:textId="77777777" w:rsidR="008C3198" w:rsidRPr="00182415" w:rsidRDefault="008C3198" w:rsidP="00182415">
      <w:pPr>
        <w:pStyle w:val="af6"/>
        <w:widowControl w:val="0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0B9FB9FB" w14:textId="77777777" w:rsidR="008C3198" w:rsidRPr="00182415" w:rsidRDefault="008C3198" w:rsidP="00182415">
      <w:pPr>
        <w:pStyle w:val="af6"/>
        <w:widowControl w:val="0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lastRenderedPageBreak/>
        <w:t xml:space="preserve">СПАРК </w:t>
      </w:r>
      <w:hyperlink r:id="rId22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</w:rPr>
          <w:t>https://spark-interfax.ru/</w:t>
        </w:r>
      </w:hyperlink>
    </w:p>
    <w:p w14:paraId="09AE8284" w14:textId="77777777" w:rsidR="008C3198" w:rsidRPr="00182415" w:rsidRDefault="008C3198" w:rsidP="00182415">
      <w:pPr>
        <w:pStyle w:val="af6"/>
        <w:widowControl w:val="0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82415">
        <w:rPr>
          <w:rFonts w:ascii="Times New Roman" w:hAnsi="Times New Roman"/>
          <w:sz w:val="28"/>
          <w:szCs w:val="28"/>
        </w:rPr>
        <w:t>Платформа</w:t>
      </w:r>
      <w:r w:rsidRPr="00182415">
        <w:rPr>
          <w:rFonts w:ascii="Times New Roman" w:hAnsi="Times New Roman"/>
          <w:sz w:val="28"/>
          <w:szCs w:val="28"/>
          <w:lang w:val="en-US"/>
        </w:rPr>
        <w:t xml:space="preserve"> STATISTA https://www.statista.com/</w:t>
      </w:r>
    </w:p>
    <w:p w14:paraId="06D1BB80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spellStart"/>
      <w:r w:rsidRPr="00182415">
        <w:rPr>
          <w:rFonts w:ascii="Times New Roman" w:hAnsi="Times New Roman"/>
          <w:sz w:val="28"/>
          <w:szCs w:val="28"/>
        </w:rPr>
        <w:t>Springer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182415">
        <w:rPr>
          <w:rFonts w:ascii="Times New Roman" w:hAnsi="Times New Roman"/>
          <w:sz w:val="28"/>
          <w:szCs w:val="28"/>
        </w:rPr>
        <w:t>Springer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2415">
        <w:rPr>
          <w:rFonts w:ascii="Times New Roman" w:hAnsi="Times New Roman"/>
          <w:sz w:val="28"/>
          <w:szCs w:val="28"/>
        </w:rPr>
        <w:t>eBooks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 </w:t>
      </w:r>
      <w:hyperlink r:id="rId23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</w:rPr>
          <w:t>http://link.springer.com/</w:t>
        </w:r>
      </w:hyperlink>
    </w:p>
    <w:p w14:paraId="3712E429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182415">
        <w:rPr>
          <w:rFonts w:ascii="Times New Roman" w:hAnsi="Times New Roman"/>
          <w:sz w:val="28"/>
          <w:szCs w:val="28"/>
        </w:rPr>
        <w:t>Elsevier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 </w:t>
      </w:r>
      <w:hyperlink r:id="rId24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</w:rPr>
          <w:t>http://www.sciencedirect.com</w:t>
        </w:r>
      </w:hyperlink>
    </w:p>
    <w:p w14:paraId="6AC7B762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Style w:val="ae"/>
          <w:rFonts w:ascii="Times New Roman" w:hAnsi="Times New Roman"/>
          <w:color w:val="auto"/>
          <w:sz w:val="28"/>
          <w:szCs w:val="28"/>
          <w:lang w:val="en-US"/>
        </w:rPr>
      </w:pPr>
      <w:r w:rsidRPr="00182415">
        <w:rPr>
          <w:rFonts w:ascii="Times New Roman" w:hAnsi="Times New Roman"/>
          <w:sz w:val="28"/>
          <w:szCs w:val="28"/>
          <w:lang w:val="en-US"/>
        </w:rPr>
        <w:t xml:space="preserve">Emerald: Management </w:t>
      </w:r>
      <w:proofErr w:type="spellStart"/>
      <w:r w:rsidRPr="00182415">
        <w:rPr>
          <w:rFonts w:ascii="Times New Roman" w:hAnsi="Times New Roman"/>
          <w:sz w:val="28"/>
          <w:szCs w:val="28"/>
          <w:lang w:val="en-US"/>
        </w:rPr>
        <w:t>eJournal</w:t>
      </w:r>
      <w:proofErr w:type="spellEnd"/>
      <w:r w:rsidRPr="00182415">
        <w:rPr>
          <w:rFonts w:ascii="Times New Roman" w:hAnsi="Times New Roman"/>
          <w:sz w:val="28"/>
          <w:szCs w:val="28"/>
          <w:lang w:val="en-US"/>
        </w:rPr>
        <w:t xml:space="preserve"> Portfolio </w:t>
      </w:r>
      <w:hyperlink r:id="rId25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  <w:lang w:val="en-US"/>
          </w:rPr>
          <w:t>https://www.emerald.com/insight/</w:t>
        </w:r>
      </w:hyperlink>
    </w:p>
    <w:p w14:paraId="0AD3172D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Style w:val="ae"/>
          <w:rFonts w:ascii="Times New Roman" w:hAnsi="Times New Roman"/>
          <w:color w:val="auto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>Библиотека онлайн Лекций по Бизнесу и Маркетингу издательства Не</w:t>
      </w:r>
      <w:r w:rsidRPr="00182415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182415">
        <w:rPr>
          <w:rFonts w:ascii="Times New Roman" w:hAnsi="Times New Roman"/>
          <w:sz w:val="28"/>
          <w:szCs w:val="28"/>
        </w:rPr>
        <w:t>rу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 </w:t>
      </w:r>
      <w:r w:rsidRPr="00182415">
        <w:rPr>
          <w:rFonts w:ascii="Times New Roman" w:hAnsi="Times New Roman"/>
          <w:sz w:val="28"/>
          <w:szCs w:val="28"/>
          <w:lang w:val="en-US"/>
        </w:rPr>
        <w:t>S</w:t>
      </w:r>
      <w:proofErr w:type="spellStart"/>
      <w:r w:rsidRPr="00182415">
        <w:rPr>
          <w:rFonts w:ascii="Times New Roman" w:hAnsi="Times New Roman"/>
          <w:sz w:val="28"/>
          <w:szCs w:val="28"/>
        </w:rPr>
        <w:t>tewart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2415">
        <w:rPr>
          <w:rFonts w:ascii="Times New Roman" w:hAnsi="Times New Roman"/>
          <w:sz w:val="28"/>
          <w:szCs w:val="28"/>
        </w:rPr>
        <w:t>Talks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 </w:t>
      </w:r>
      <w:hyperlink r:id="rId26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</w:rPr>
          <w:t>https://hstalks.com/business/</w:t>
        </w:r>
      </w:hyperlink>
    </w:p>
    <w:p w14:paraId="5F2CD477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82415">
        <w:rPr>
          <w:rFonts w:ascii="Times New Roman" w:hAnsi="Times New Roman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7" w:history="1">
        <w:r w:rsidRPr="00182415">
          <w:rPr>
            <w:rStyle w:val="ae"/>
            <w:rFonts w:ascii="Times New Roman" w:hAnsi="Times New Roman"/>
            <w:bCs/>
            <w:color w:val="auto"/>
            <w:sz w:val="28"/>
            <w:szCs w:val="28"/>
            <w:lang w:val="en-US"/>
          </w:rPr>
          <w:t>https://hstalks.com/business/journals/</w:t>
        </w:r>
      </w:hyperlink>
    </w:p>
    <w:p w14:paraId="55DFBF22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82415">
        <w:rPr>
          <w:rFonts w:ascii="Times New Roman" w:hAnsi="Times New Roman"/>
          <w:bCs/>
          <w:sz w:val="28"/>
          <w:szCs w:val="28"/>
          <w:lang w:val="en-US"/>
        </w:rPr>
        <w:t>CNKI. Academic Reference</w:t>
      </w:r>
      <w:r w:rsidRPr="00182415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28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  <w:lang w:val="en-US"/>
          </w:rPr>
          <w:t>https://ar.oversea.cnki.net/</w:t>
        </w:r>
      </w:hyperlink>
    </w:p>
    <w:p w14:paraId="03B45665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182415">
        <w:rPr>
          <w:rFonts w:ascii="Times New Roman" w:hAnsi="Times New Roman"/>
          <w:bCs/>
          <w:sz w:val="28"/>
          <w:szCs w:val="28"/>
          <w:lang w:val="en-US"/>
        </w:rPr>
        <w:t>CNKI. China Academic Journals Full-text Database</w:t>
      </w:r>
      <w:r w:rsidRPr="00182415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29" w:history="1">
        <w:r w:rsidRPr="00182415">
          <w:rPr>
            <w:rStyle w:val="ae"/>
            <w:rFonts w:ascii="Times New Roman" w:hAnsi="Times New Roman"/>
            <w:bCs/>
            <w:color w:val="auto"/>
            <w:sz w:val="28"/>
            <w:szCs w:val="28"/>
            <w:lang w:val="en-US"/>
          </w:rPr>
          <w:t>https://oversea.cnki.net/kns?dbcode=CFLQ</w:t>
        </w:r>
      </w:hyperlink>
    </w:p>
    <w:p w14:paraId="38630867" w14:textId="77777777" w:rsidR="008C3198" w:rsidRPr="00182415" w:rsidRDefault="008C3198" w:rsidP="00182415">
      <w:pPr>
        <w:pStyle w:val="af3"/>
        <w:numPr>
          <w:ilvl w:val="0"/>
          <w:numId w:val="15"/>
        </w:numPr>
        <w:tabs>
          <w:tab w:val="left" w:pos="993"/>
          <w:tab w:val="left" w:pos="1134"/>
        </w:tabs>
        <w:spacing w:before="0" w:beforeAutospacing="0" w:after="0" w:afterAutospacing="0" w:line="343" w:lineRule="auto"/>
        <w:ind w:left="0" w:firstLine="709"/>
        <w:jc w:val="both"/>
        <w:rPr>
          <w:rStyle w:val="ae"/>
          <w:rFonts w:ascii="Times New Roman" w:hAnsi="Times New Roman"/>
          <w:bCs/>
          <w:color w:val="auto"/>
          <w:sz w:val="28"/>
          <w:szCs w:val="28"/>
          <w:lang w:val="en-US"/>
        </w:rPr>
      </w:pPr>
      <w:r w:rsidRPr="00182415">
        <w:rPr>
          <w:rStyle w:val="aff2"/>
          <w:b w:val="0"/>
          <w:sz w:val="28"/>
          <w:szCs w:val="28"/>
          <w:lang w:val="en-US"/>
        </w:rPr>
        <w:t xml:space="preserve">JSTOR. Arts &amp; Sciences I Collection </w:t>
      </w:r>
      <w:hyperlink r:id="rId30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  <w:lang w:val="en-US"/>
          </w:rPr>
          <w:t>https://www.jstor.org/</w:t>
        </w:r>
      </w:hyperlink>
    </w:p>
    <w:p w14:paraId="4A463B99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bCs/>
          <w:sz w:val="28"/>
          <w:szCs w:val="28"/>
        </w:rPr>
        <w:t>Коллекция научных журналов</w:t>
      </w:r>
      <w:r w:rsidRPr="00182415">
        <w:rPr>
          <w:rFonts w:ascii="Times New Roman" w:hAnsi="Times New Roman"/>
          <w:sz w:val="28"/>
          <w:szCs w:val="28"/>
        </w:rPr>
        <w:t> </w:t>
      </w:r>
      <w:proofErr w:type="spellStart"/>
      <w:r w:rsidRPr="00182415">
        <w:rPr>
          <w:rFonts w:ascii="Times New Roman" w:hAnsi="Times New Roman"/>
          <w:bCs/>
          <w:sz w:val="28"/>
          <w:szCs w:val="28"/>
        </w:rPr>
        <w:t>Oxford</w:t>
      </w:r>
      <w:proofErr w:type="spellEnd"/>
      <w:r w:rsidRPr="0018241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82415">
        <w:rPr>
          <w:rFonts w:ascii="Times New Roman" w:hAnsi="Times New Roman"/>
          <w:bCs/>
          <w:sz w:val="28"/>
          <w:szCs w:val="28"/>
        </w:rPr>
        <w:t>University</w:t>
      </w:r>
      <w:proofErr w:type="spellEnd"/>
      <w:r w:rsidRPr="0018241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82415">
        <w:rPr>
          <w:rFonts w:ascii="Times New Roman" w:hAnsi="Times New Roman"/>
          <w:bCs/>
          <w:sz w:val="28"/>
          <w:szCs w:val="28"/>
        </w:rPr>
        <w:t>Press</w:t>
      </w:r>
      <w:proofErr w:type="spellEnd"/>
      <w:r w:rsidRPr="00182415">
        <w:rPr>
          <w:rFonts w:ascii="Times New Roman" w:hAnsi="Times New Roman"/>
          <w:bCs/>
          <w:sz w:val="28"/>
          <w:szCs w:val="28"/>
        </w:rPr>
        <w:t xml:space="preserve"> </w:t>
      </w:r>
      <w:hyperlink r:id="rId31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</w:rPr>
          <w:t>https://academic.oup.com/journals/</w:t>
        </w:r>
      </w:hyperlink>
    </w:p>
    <w:p w14:paraId="036930CE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182415">
        <w:rPr>
          <w:rFonts w:ascii="Times New Roman" w:hAnsi="Times New Roman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182415">
        <w:rPr>
          <w:rFonts w:ascii="Times New Roman" w:hAnsi="Times New Roman"/>
          <w:sz w:val="28"/>
          <w:szCs w:val="28"/>
          <w:shd w:val="clear" w:color="auto" w:fill="FFFFFF"/>
        </w:rPr>
        <w:t>iLibrary</w:t>
      </w:r>
      <w:proofErr w:type="spellEnd"/>
      <w:r w:rsidRPr="0018241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32" w:history="1">
        <w:r w:rsidRPr="00182415">
          <w:rPr>
            <w:rStyle w:val="ae"/>
            <w:rFonts w:ascii="Times New Roman" w:eastAsia="Times New Roman" w:hAnsi="Times New Roman"/>
            <w:color w:val="auto"/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7582089A" w14:textId="25F2A529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r w:rsidR="00CD1799" w:rsidRPr="00182415">
        <w:rPr>
          <w:rFonts w:ascii="Times New Roman" w:hAnsi="Times New Roman"/>
          <w:sz w:val="28"/>
          <w:szCs w:val="28"/>
        </w:rPr>
        <w:t>управления» http://eduvideo.online/</w:t>
      </w:r>
    </w:p>
    <w:p w14:paraId="1890FDE0" w14:textId="77777777" w:rsidR="008C3198" w:rsidRPr="00182415" w:rsidRDefault="008C3198" w:rsidP="00182415">
      <w:pPr>
        <w:pStyle w:val="af6"/>
        <w:numPr>
          <w:ilvl w:val="0"/>
          <w:numId w:val="15"/>
        </w:numPr>
        <w:tabs>
          <w:tab w:val="left" w:pos="993"/>
          <w:tab w:val="left" w:pos="1134"/>
        </w:tabs>
        <w:spacing w:after="0" w:line="343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82415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182415">
        <w:rPr>
          <w:rFonts w:ascii="Times New Roman" w:hAnsi="Times New Roman"/>
          <w:sz w:val="28"/>
          <w:szCs w:val="28"/>
        </w:rPr>
        <w:t>Wiley</w:t>
      </w:r>
      <w:proofErr w:type="spellEnd"/>
      <w:r w:rsidRPr="00182415">
        <w:rPr>
          <w:rFonts w:ascii="Times New Roman" w:hAnsi="Times New Roman"/>
          <w:sz w:val="28"/>
          <w:szCs w:val="28"/>
        </w:rPr>
        <w:t xml:space="preserve"> </w:t>
      </w:r>
      <w:hyperlink r:id="rId33" w:history="1">
        <w:r w:rsidRPr="00182415">
          <w:rPr>
            <w:rStyle w:val="ae"/>
            <w:rFonts w:ascii="Times New Roman" w:hAnsi="Times New Roman"/>
            <w:color w:val="auto"/>
            <w:sz w:val="28"/>
            <w:szCs w:val="28"/>
          </w:rPr>
          <w:t>https://onlinelibrary.wiley.com/</w:t>
        </w:r>
      </w:hyperlink>
    </w:p>
    <w:p w14:paraId="08CA2AE8" w14:textId="77777777" w:rsidR="00674B7E" w:rsidRDefault="00C7369C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10.</w:t>
      </w:r>
      <w:r>
        <w:rPr>
          <w:rFonts w:ascii="Times New Roman" w:hAnsi="Times New Roman"/>
          <w:color w:val="auto"/>
          <w:lang w:val="en-US"/>
        </w:rPr>
        <w:t> </w:t>
      </w:r>
      <w:bookmarkStart w:id="30" w:name="_Toc415149569"/>
      <w:bookmarkStart w:id="31" w:name="_Toc447808552"/>
      <w:r>
        <w:rPr>
          <w:rFonts w:ascii="Times New Roman" w:hAnsi="Times New Roman"/>
          <w:color w:val="auto"/>
        </w:rPr>
        <w:t>Методические указания для обучающихся по освоению дисциплины</w:t>
      </w:r>
      <w:bookmarkEnd w:id="28"/>
      <w:bookmarkEnd w:id="30"/>
      <w:bookmarkEnd w:id="31"/>
    </w:p>
    <w:p w14:paraId="4EDCB0C4" w14:textId="77777777" w:rsidR="00674B7E" w:rsidRDefault="00C7369C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>
        <w:rPr>
          <w:b/>
        </w:rPr>
        <w:t>Рекомендации по подготовке к лекциям и семинарским занятиям.</w:t>
      </w:r>
    </w:p>
    <w:p w14:paraId="037628AC" w14:textId="77777777" w:rsidR="00674B7E" w:rsidRDefault="00C7369C">
      <w:pPr>
        <w:tabs>
          <w:tab w:val="left" w:pos="993"/>
        </w:tabs>
        <w:spacing w:line="360" w:lineRule="auto"/>
        <w:ind w:firstLine="709"/>
        <w:jc w:val="both"/>
      </w:pPr>
      <w:r>
        <w:t xml:space="preserve">Подготовку к семинарским занятиям следует планировать и готовиться систематически, так как темы дисциплины логически взаимоувязаны. Равное внимание следует уделять как учебной литературе, так и научным публикациям. </w:t>
      </w:r>
      <w:r>
        <w:lastRenderedPageBreak/>
        <w:t>Особое внимание необходимо уделять работе с аналитическими и фактическими данными.</w:t>
      </w:r>
    </w:p>
    <w:p w14:paraId="6702FD50" w14:textId="77777777" w:rsidR="00674B7E" w:rsidRDefault="00C7369C">
      <w:pPr>
        <w:pStyle w:val="82"/>
        <w:shd w:val="clear" w:color="auto" w:fill="auto"/>
        <w:tabs>
          <w:tab w:val="left" w:pos="993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Студентам следует:</w:t>
      </w:r>
    </w:p>
    <w:p w14:paraId="78BCD40E" w14:textId="77777777" w:rsidR="00674B7E" w:rsidRDefault="00C7369C">
      <w:pPr>
        <w:pStyle w:val="82"/>
        <w:shd w:val="clear" w:color="auto" w:fill="auto"/>
        <w:tabs>
          <w:tab w:val="left" w:pos="993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Прорабатывать рекомендованную преподавателем литературу к конкретному занятию;</w:t>
      </w:r>
    </w:p>
    <w:p w14:paraId="7F200FCC" w14:textId="77777777" w:rsidR="00674B7E" w:rsidRDefault="00C7369C">
      <w:pPr>
        <w:pStyle w:val="82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 очередного практического занятия по рекомендованным литературным источникам проработать теоретический материал, соответствующей теме занятия;</w:t>
      </w:r>
    </w:p>
    <w:p w14:paraId="0C0B08E9" w14:textId="0D3DC98A" w:rsidR="00674B7E" w:rsidRDefault="00C7369C">
      <w:pPr>
        <w:pStyle w:val="82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подготовке к практическим занятиям следует обязательно использовать не только учебную литературу, но и нормативные правовые акты</w:t>
      </w:r>
      <w:r w:rsidR="00A30A0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материалы периодической печати, интернет ресурсы;</w:t>
      </w:r>
    </w:p>
    <w:p w14:paraId="1E61999B" w14:textId="77777777" w:rsidR="00674B7E" w:rsidRDefault="00C7369C">
      <w:pPr>
        <w:pStyle w:val="82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214E8350" w14:textId="77777777" w:rsidR="00674B7E" w:rsidRDefault="00C7369C">
      <w:pPr>
        <w:pStyle w:val="82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ходе семинара активно участвовать в рабочей группе по выполнению задания, готовить краткие, четкие выступления, участвовать в обсуждении докладов и результатов;</w:t>
      </w:r>
    </w:p>
    <w:p w14:paraId="5C1049C9" w14:textId="77777777" w:rsidR="00674B7E" w:rsidRDefault="00C7369C">
      <w:pPr>
        <w:pStyle w:val="82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занятии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77EB86EC" w14:textId="77777777" w:rsidR="00674B7E" w:rsidRDefault="00C7369C">
      <w:pPr>
        <w:pStyle w:val="82"/>
        <w:shd w:val="clear" w:color="auto" w:fill="auto"/>
        <w:tabs>
          <w:tab w:val="left" w:pos="993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Студентам, пропустившим занятия, выполнить задание семинарского занятия и представить результаты в процессе индивидуальной работы с преподавателем. Студенты, не предоставившие такие результаты или не участвующие активно в работе на семинарах, упускают возможность получить баллы за работу в соответствующем семестре.</w:t>
      </w:r>
      <w:bookmarkStart w:id="32" w:name="bookmark6"/>
      <w:bookmarkEnd w:id="32"/>
    </w:p>
    <w:p w14:paraId="21A402F3" w14:textId="77777777" w:rsidR="00674B7E" w:rsidRDefault="00C7369C">
      <w:pPr>
        <w:pStyle w:val="af6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2C11D774" w14:textId="77777777" w:rsidR="00674B7E" w:rsidRDefault="00C7369C" w:rsidP="00182415">
      <w:pPr>
        <w:pStyle w:val="82"/>
        <w:widowControl w:val="0"/>
        <w:shd w:val="clear" w:color="auto" w:fill="auto"/>
        <w:tabs>
          <w:tab w:val="left" w:pos="993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Программой учебной дисциплины предусмотрены подготовка к семинарским и практическим занятиям; выполнение контрольной работы, </w:t>
      </w:r>
      <w:r>
        <w:rPr>
          <w:rFonts w:ascii="Times New Roman" w:hAnsi="Times New Roman"/>
          <w:sz w:val="28"/>
          <w:szCs w:val="28"/>
        </w:rPr>
        <w:lastRenderedPageBreak/>
        <w:t>подготовка к зачету.</w:t>
      </w:r>
    </w:p>
    <w:p w14:paraId="4383594D" w14:textId="77777777" w:rsidR="00674B7E" w:rsidRDefault="00C7369C">
      <w:pPr>
        <w:pStyle w:val="82"/>
        <w:shd w:val="clear" w:color="auto" w:fill="auto"/>
        <w:tabs>
          <w:tab w:val="left" w:pos="993"/>
          <w:tab w:val="right" w:pos="4220"/>
          <w:tab w:val="right" w:pos="5444"/>
          <w:tab w:val="left" w:pos="5770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выполнению заданий для самостоятельной работы предъявляются следующие требования: задания</w:t>
      </w:r>
      <w:r>
        <w:rPr>
          <w:rFonts w:ascii="Times New Roman" w:hAnsi="Times New Roman"/>
          <w:sz w:val="28"/>
          <w:szCs w:val="28"/>
        </w:rPr>
        <w:tab/>
        <w:t xml:space="preserve"> должны</w:t>
      </w:r>
      <w:r>
        <w:rPr>
          <w:rFonts w:ascii="Times New Roman" w:hAnsi="Times New Roman"/>
          <w:sz w:val="28"/>
          <w:szCs w:val="28"/>
        </w:rPr>
        <w:tab/>
        <w:t xml:space="preserve"> выполняться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2105C8D9" w14:textId="77777777" w:rsidR="00674B7E" w:rsidRDefault="00C7369C">
      <w:pPr>
        <w:pStyle w:val="82"/>
        <w:shd w:val="clear" w:color="auto" w:fill="auto"/>
        <w:tabs>
          <w:tab w:val="left" w:pos="993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Студентам следует:</w:t>
      </w:r>
    </w:p>
    <w:p w14:paraId="75F6F98E" w14:textId="77777777" w:rsidR="00674B7E" w:rsidRDefault="00C7369C">
      <w:pPr>
        <w:pStyle w:val="82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руководствоваться графиком самостоятельной работы, определенным РПД;</w:t>
      </w:r>
    </w:p>
    <w:p w14:paraId="1ED0BCCA" w14:textId="77777777" w:rsidR="00674B7E" w:rsidRDefault="00C7369C">
      <w:pPr>
        <w:pStyle w:val="82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48E76321" w14:textId="4325A285" w:rsidR="00674B7E" w:rsidRDefault="00C7369C">
      <w:pPr>
        <w:pStyle w:val="a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использовать при подготовке нормативные документы Финансового университета, </w:t>
      </w:r>
      <w:r w:rsidR="00BE205C" w:rsidRPr="00045931">
        <w:rPr>
          <w:rFonts w:ascii="Times New Roman" w:hAnsi="Times New Roman"/>
          <w:sz w:val="28"/>
          <w:szCs w:val="28"/>
          <w:lang w:val="ru-RU"/>
        </w:rPr>
        <w:t>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6FD2C958" w14:textId="77777777" w:rsidR="00674B7E" w:rsidRDefault="00C7369C">
      <w:pPr>
        <w:pStyle w:val="a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Большое значение при организации и выполнении самостоятельной работы студентом имеет уровень освоения ранее изучаемых дисциплин, а также владение навыками работы с аналитическим материалом, использования возможностей современных информационных ресурсов.</w:t>
      </w:r>
    </w:p>
    <w:p w14:paraId="04832571" w14:textId="77777777" w:rsidR="00674B7E" w:rsidRDefault="00C7369C" w:rsidP="00182415">
      <w:pPr>
        <w:pStyle w:val="aff"/>
        <w:widowControl w:val="0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Не следует забывать, что самостоятельная работа дает возможность студенту подготовиться к занятиям и затем продемонстрировать свои знания на семинарских занятиях с тем, чтобы получить высокий балл оценки за работу. Это способствует получению более высокой итоговой оценки.</w:t>
      </w:r>
    </w:p>
    <w:p w14:paraId="364005E4" w14:textId="77777777" w:rsidR="00674B7E" w:rsidRDefault="00C7369C">
      <w:pPr>
        <w:tabs>
          <w:tab w:val="left" w:pos="993"/>
        </w:tabs>
        <w:spacing w:line="360" w:lineRule="auto"/>
        <w:ind w:firstLine="709"/>
        <w:jc w:val="both"/>
      </w:pPr>
      <w:r>
        <w:t>При подготовке к зачету необходимо внимательно рассматривать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512ECB40" w14:textId="77777777" w:rsidR="00674B7E" w:rsidRDefault="00C7369C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</w:t>
      </w:r>
    </w:p>
    <w:p w14:paraId="0B3844C6" w14:textId="77777777" w:rsidR="00674B7E" w:rsidRDefault="00C7369C" w:rsidP="00182415">
      <w:pPr>
        <w:pStyle w:val="Default"/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 контрольной работы представлен в разделе 6 данной РПД. Цель </w:t>
      </w:r>
      <w:r>
        <w:rPr>
          <w:sz w:val="28"/>
          <w:szCs w:val="28"/>
        </w:rPr>
        <w:lastRenderedPageBreak/>
        <w:t xml:space="preserve">контрольной работы – систематизация и закрепление теоретических знаний и развитие практических навыков по решению задач оценки стоимости активов и бизнеса различных отраслей, выработка навыков поиска систематизации и анализа внешней и внутренней информации для объекта оценки. </w:t>
      </w:r>
    </w:p>
    <w:p w14:paraId="08B31056" w14:textId="77777777" w:rsidR="00674B7E" w:rsidRDefault="00C7369C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контрольной работы являются: </w:t>
      </w:r>
    </w:p>
    <w:p w14:paraId="588673C1" w14:textId="77777777" w:rsidR="00674B7E" w:rsidRDefault="00C7369C" w:rsidP="0097092A">
      <w:pPr>
        <w:pStyle w:val="Default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развитие навыков самостоятельной работы с информационными базами, бухгалтерской и финансовой отчетностью организаций; </w:t>
      </w:r>
    </w:p>
    <w:p w14:paraId="39139C03" w14:textId="77777777" w:rsidR="00674B7E" w:rsidRDefault="00C7369C" w:rsidP="0097092A">
      <w:pPr>
        <w:pStyle w:val="Default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подбор и систематизация теоретического материала, являющегося основой для решения практических задач, развитие навыков самостоятельной работы с учебной и методической литературой; </w:t>
      </w:r>
    </w:p>
    <w:p w14:paraId="40550451" w14:textId="77777777" w:rsidR="00674B7E" w:rsidRDefault="00C7369C" w:rsidP="0097092A">
      <w:pPr>
        <w:pStyle w:val="Default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проведение расчетов финансово-экономических показателей по исходным данным и анализ полученных значений; </w:t>
      </w:r>
    </w:p>
    <w:p w14:paraId="1893807A" w14:textId="77777777" w:rsidR="00674B7E" w:rsidRDefault="00C7369C" w:rsidP="0097092A">
      <w:pPr>
        <w:pStyle w:val="Default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формулирование выводов по применению методов доходного, рыночного и затратного подходов к оценке стоимости активов и бизнеса компаний различных отраслей. </w:t>
      </w:r>
    </w:p>
    <w:p w14:paraId="6DB4951F" w14:textId="77777777" w:rsidR="00674B7E" w:rsidRDefault="00C7369C">
      <w:pPr>
        <w:tabs>
          <w:tab w:val="left" w:pos="993"/>
        </w:tabs>
        <w:spacing w:line="360" w:lineRule="auto"/>
        <w:ind w:firstLine="709"/>
        <w:jc w:val="both"/>
      </w:pPr>
      <w:r>
        <w:t>Выполнение контрольной работы проводится студентом по конкретному варианту, который выдается преподавателем.</w:t>
      </w:r>
    </w:p>
    <w:p w14:paraId="43C9A712" w14:textId="77777777" w:rsidR="00674B7E" w:rsidRDefault="00C7369C" w:rsidP="00182415">
      <w:pPr>
        <w:pStyle w:val="1"/>
        <w:keepNext w:val="0"/>
        <w:keepLines w:val="0"/>
        <w:widowControl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33" w:name="_Toc173933613"/>
      <w:r>
        <w:rPr>
          <w:rFonts w:ascii="Times New Roman" w:hAnsi="Times New Roman"/>
          <w:color w:val="auto"/>
        </w:rPr>
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33"/>
    </w:p>
    <w:p w14:paraId="2A1B2B17" w14:textId="3FA5BD20" w:rsidR="00674B7E" w:rsidRDefault="00C7369C" w:rsidP="00182415">
      <w:pPr>
        <w:pStyle w:val="af6"/>
        <w:widowControl w:val="0"/>
        <w:tabs>
          <w:tab w:val="left" w:pos="142"/>
          <w:tab w:val="left" w:pos="993"/>
        </w:tabs>
        <w:spacing w:after="0" w:line="36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34" w:name="_Toc531614950"/>
      <w:bookmarkStart w:id="35" w:name="_Toc531686467"/>
      <w:bookmarkStart w:id="36" w:name="_Toc26819315"/>
      <w:bookmarkStart w:id="37" w:name="_Toc173933614"/>
      <w:r>
        <w:rPr>
          <w:rFonts w:ascii="Times New Roman" w:hAnsi="Times New Roman"/>
          <w:b/>
          <w:bCs/>
          <w:sz w:val="28"/>
          <w:szCs w:val="28"/>
        </w:rPr>
        <w:t>11.1. Комплект лицензионного программного обеспечения:</w:t>
      </w:r>
      <w:bookmarkEnd w:id="34"/>
      <w:bookmarkEnd w:id="35"/>
      <w:bookmarkEnd w:id="36"/>
      <w:bookmarkEnd w:id="37"/>
    </w:p>
    <w:p w14:paraId="6F50EB1E" w14:textId="77777777" w:rsidR="00674B7E" w:rsidRPr="009E1609" w:rsidRDefault="00C7369C" w:rsidP="00182415">
      <w:pPr>
        <w:widowControl w:val="0"/>
        <w:spacing w:line="360" w:lineRule="auto"/>
        <w:ind w:firstLine="709"/>
        <w:jc w:val="both"/>
      </w:pPr>
      <w:bookmarkStart w:id="38" w:name="_Toc531614953"/>
      <w:bookmarkStart w:id="39" w:name="_Toc531686470"/>
      <w:r w:rsidRPr="009E1609">
        <w:t xml:space="preserve">1. </w:t>
      </w:r>
      <w:r>
        <w:rPr>
          <w:lang w:val="en-US"/>
        </w:rPr>
        <w:t>Windows</w:t>
      </w:r>
      <w:r w:rsidRPr="009E1609">
        <w:t xml:space="preserve">, </w:t>
      </w:r>
    </w:p>
    <w:p w14:paraId="0E58CEF8" w14:textId="77777777" w:rsidR="00674B7E" w:rsidRDefault="00C7369C" w:rsidP="00182415">
      <w:pPr>
        <w:widowControl w:val="0"/>
        <w:spacing w:line="360" w:lineRule="auto"/>
        <w:ind w:firstLine="709"/>
        <w:jc w:val="both"/>
        <w:rPr>
          <w:lang w:val="en-US"/>
        </w:rPr>
      </w:pPr>
      <w:r>
        <w:rPr>
          <w:lang w:val="en-US"/>
        </w:rPr>
        <w:t>2. Microsoft Office.</w:t>
      </w:r>
    </w:p>
    <w:p w14:paraId="0008B752" w14:textId="77777777" w:rsidR="00674B7E" w:rsidRDefault="00C7369C" w:rsidP="00182415">
      <w:pPr>
        <w:widowControl w:val="0"/>
        <w:spacing w:line="360" w:lineRule="auto"/>
        <w:ind w:firstLine="709"/>
        <w:jc w:val="both"/>
        <w:rPr>
          <w:lang w:val="en-US"/>
        </w:rPr>
      </w:pPr>
      <w:r>
        <w:rPr>
          <w:lang w:val="en-US"/>
        </w:rPr>
        <w:t>3. Microsoft Ex</w:t>
      </w:r>
      <w:r>
        <w:t>с</w:t>
      </w:r>
      <w:r>
        <w:rPr>
          <w:lang w:val="en-US"/>
        </w:rPr>
        <w:t>el</w:t>
      </w:r>
    </w:p>
    <w:p w14:paraId="696D733E" w14:textId="77777777" w:rsidR="00674B7E" w:rsidRDefault="00C7369C" w:rsidP="00182415">
      <w:pPr>
        <w:widowControl w:val="0"/>
        <w:spacing w:line="360" w:lineRule="auto"/>
        <w:ind w:firstLine="709"/>
        <w:jc w:val="both"/>
        <w:rPr>
          <w:lang w:val="en-US"/>
        </w:rPr>
      </w:pPr>
      <w:r>
        <w:rPr>
          <w:lang w:val="en-US"/>
        </w:rPr>
        <w:t xml:space="preserve">4. </w:t>
      </w:r>
      <w:bookmarkStart w:id="40" w:name="_Toc26819316"/>
      <w:r>
        <w:t>Антивирус</w:t>
      </w:r>
      <w:r>
        <w:rPr>
          <w:lang w:val="en-US"/>
        </w:rPr>
        <w:t xml:space="preserve"> Kaspersky.</w:t>
      </w:r>
    </w:p>
    <w:p w14:paraId="26EB030B" w14:textId="77777777" w:rsidR="00674B7E" w:rsidRDefault="00C7369C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11.2. Современные профессиональные базы данных и информационные справочные системы</w:t>
      </w:r>
      <w:bookmarkEnd w:id="38"/>
      <w:bookmarkEnd w:id="39"/>
      <w:bookmarkEnd w:id="40"/>
    </w:p>
    <w:p w14:paraId="20E0853B" w14:textId="77777777" w:rsidR="00674B7E" w:rsidRDefault="00C7369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</w:rPr>
      </w:pPr>
      <w:r>
        <w:rPr>
          <w:bCs/>
        </w:rPr>
        <w:t>1. Информационно-правовая система «Гарант»</w:t>
      </w:r>
    </w:p>
    <w:p w14:paraId="6063DFCE" w14:textId="77777777" w:rsidR="00674B7E" w:rsidRDefault="00C7369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</w:rPr>
      </w:pPr>
      <w:r>
        <w:rPr>
          <w:bCs/>
        </w:rPr>
        <w:lastRenderedPageBreak/>
        <w:t>2. Информационно-правовая система «Консультант Плюс»</w:t>
      </w:r>
    </w:p>
    <w:p w14:paraId="728DC497" w14:textId="77777777" w:rsidR="00674B7E" w:rsidRDefault="00C7369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3. Электронная энциклопедия: </w:t>
      </w:r>
      <w:hyperlink r:id="rId34" w:tooltip="http://ru.wikipedia.org/wiki/Wiki" w:history="1">
        <w:r>
          <w:rPr>
            <w:bCs/>
          </w:rPr>
          <w:t>http://ru.wikipedia.org/wiki/Wiki</w:t>
        </w:r>
      </w:hyperlink>
    </w:p>
    <w:p w14:paraId="43BBBE21" w14:textId="77777777" w:rsidR="00674B7E" w:rsidRDefault="00C7369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</w:rPr>
      </w:pPr>
      <w:r>
        <w:rPr>
          <w:bCs/>
        </w:rPr>
        <w:t>4. Система комплексного раскрытия информации «СКРИН» -</w:t>
      </w:r>
      <w:r>
        <w:rPr>
          <w:bCs/>
          <w:lang w:val="en-US"/>
        </w:rPr>
        <w:t>http</w:t>
      </w:r>
      <w:r>
        <w:rPr>
          <w:bCs/>
        </w:rPr>
        <w:t>://</w:t>
      </w:r>
      <w:r>
        <w:rPr>
          <w:bCs/>
          <w:lang w:val="en-US"/>
        </w:rPr>
        <w:t>www</w:t>
      </w:r>
      <w:r>
        <w:rPr>
          <w:bCs/>
        </w:rPr>
        <w:t>.</w:t>
      </w:r>
      <w:proofErr w:type="spellStart"/>
      <w:r>
        <w:rPr>
          <w:bCs/>
          <w:lang w:val="en-US"/>
        </w:rPr>
        <w:t>skrin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>/</w:t>
      </w:r>
    </w:p>
    <w:p w14:paraId="1479D9C6" w14:textId="77777777" w:rsidR="00674B7E" w:rsidRDefault="00C7369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5. База </w:t>
      </w:r>
      <w:r>
        <w:t>данных «СПАРК»</w:t>
      </w:r>
    </w:p>
    <w:p w14:paraId="21A435FB" w14:textId="77777777" w:rsidR="00674B7E" w:rsidRDefault="00C7369C">
      <w:pPr>
        <w:pStyle w:val="af6"/>
        <w:keepNext/>
        <w:tabs>
          <w:tab w:val="left" w:pos="142"/>
          <w:tab w:val="left" w:pos="993"/>
        </w:tabs>
        <w:spacing w:after="0" w:line="36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41" w:name="_Toc26819317"/>
      <w:bookmarkStart w:id="42" w:name="_Toc173933615"/>
      <w:r>
        <w:rPr>
          <w:rFonts w:ascii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41"/>
      <w:bookmarkEnd w:id="42"/>
    </w:p>
    <w:p w14:paraId="33B7A8BD" w14:textId="77777777" w:rsidR="00674B7E" w:rsidRDefault="00C7369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</w:rPr>
      </w:pPr>
      <w:r>
        <w:rPr>
          <w:bCs/>
        </w:rPr>
        <w:t>Сертифицированные программные и аппаратные средства защиты информации не предусмотрены.</w:t>
      </w:r>
    </w:p>
    <w:p w14:paraId="27D12A3C" w14:textId="77777777" w:rsidR="00674B7E" w:rsidRDefault="00C7369C">
      <w:pPr>
        <w:pStyle w:val="af6"/>
        <w:keepNext/>
        <w:tabs>
          <w:tab w:val="left" w:pos="142"/>
          <w:tab w:val="left" w:pos="993"/>
        </w:tabs>
        <w:spacing w:after="0" w:line="36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43" w:name="_Toc26819318"/>
      <w:bookmarkStart w:id="44" w:name="_Toc173933616"/>
      <w:r>
        <w:rPr>
          <w:rFonts w:ascii="Times New Roman" w:hAnsi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3"/>
      <w:bookmarkEnd w:id="44"/>
    </w:p>
    <w:p w14:paraId="060E7597" w14:textId="6AAF8D6D" w:rsidR="00674B7E" w:rsidRDefault="00C7369C">
      <w:pPr>
        <w:spacing w:line="360" w:lineRule="auto"/>
        <w:ind w:firstLine="709"/>
        <w:jc w:val="both"/>
        <w:rPr>
          <w:highlight w:val="yellow"/>
        </w:rPr>
      </w:pPr>
      <w: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sectPr w:rsidR="00674B7E" w:rsidSect="008C3198">
      <w:pgSz w:w="11906" w:h="16838"/>
      <w:pgMar w:top="1138" w:right="1138" w:bottom="1138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8A64F" w14:textId="77777777" w:rsidR="008F7A8A" w:rsidRDefault="008F7A8A">
      <w:r>
        <w:separator/>
      </w:r>
    </w:p>
  </w:endnote>
  <w:endnote w:type="continuationSeparator" w:id="0">
    <w:p w14:paraId="05CE03E3" w14:textId="77777777" w:rsidR="008F7A8A" w:rsidRDefault="008F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auto"/>
    <w:pitch w:val="default"/>
  </w:font>
  <w:font w:name="TimesNewRomanPSMT">
    <w:altName w:val="MS Gothic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B2D92" w14:textId="293E9592" w:rsidR="00650AF8" w:rsidRDefault="00650AF8">
    <w:pPr>
      <w:pStyle w:val="afd"/>
      <w:jc w:val="center"/>
    </w:pPr>
    <w:r>
      <w:fldChar w:fldCharType="begin"/>
    </w:r>
    <w:r>
      <w:instrText>PAGE   \* MERGEFORMAT</w:instrText>
    </w:r>
    <w:r>
      <w:fldChar w:fldCharType="separate"/>
    </w:r>
    <w:r w:rsidR="007139CF">
      <w:rPr>
        <w:noProof/>
      </w:rPr>
      <w:t>20</w:t>
    </w:r>
    <w:r>
      <w:fldChar w:fldCharType="end"/>
    </w:r>
  </w:p>
  <w:p w14:paraId="27A0379F" w14:textId="77777777" w:rsidR="00650AF8" w:rsidRDefault="00650AF8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BB794" w14:textId="77777777" w:rsidR="008F7A8A" w:rsidRDefault="008F7A8A">
      <w:r>
        <w:separator/>
      </w:r>
    </w:p>
  </w:footnote>
  <w:footnote w:type="continuationSeparator" w:id="0">
    <w:p w14:paraId="2A95C25C" w14:textId="77777777" w:rsidR="008F7A8A" w:rsidRDefault="008F7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39361" w14:textId="77777777" w:rsidR="00650AF8" w:rsidRDefault="00650AF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54DA"/>
    <w:multiLevelType w:val="hybridMultilevel"/>
    <w:tmpl w:val="F81878E4"/>
    <w:lvl w:ilvl="0" w:tplc="4E489A1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position w:val="0"/>
        <w:sz w:val="24"/>
        <w:u w:val="none"/>
      </w:rPr>
    </w:lvl>
    <w:lvl w:ilvl="1" w:tplc="07CA3332">
      <w:start w:val="1"/>
      <w:numFmt w:val="decimal"/>
      <w:lvlText w:val=""/>
      <w:lvlJc w:val="left"/>
      <w:rPr>
        <w:rFonts w:cs="Times New Roman"/>
      </w:rPr>
    </w:lvl>
    <w:lvl w:ilvl="2" w:tplc="7AF20080">
      <w:start w:val="1"/>
      <w:numFmt w:val="decimal"/>
      <w:lvlText w:val=""/>
      <w:lvlJc w:val="left"/>
      <w:rPr>
        <w:rFonts w:cs="Times New Roman"/>
      </w:rPr>
    </w:lvl>
    <w:lvl w:ilvl="3" w:tplc="7F043824">
      <w:start w:val="1"/>
      <w:numFmt w:val="decimal"/>
      <w:lvlText w:val=""/>
      <w:lvlJc w:val="left"/>
      <w:rPr>
        <w:rFonts w:cs="Times New Roman"/>
      </w:rPr>
    </w:lvl>
    <w:lvl w:ilvl="4" w:tplc="2970278A">
      <w:start w:val="1"/>
      <w:numFmt w:val="decimal"/>
      <w:lvlText w:val=""/>
      <w:lvlJc w:val="left"/>
      <w:rPr>
        <w:rFonts w:cs="Times New Roman"/>
      </w:rPr>
    </w:lvl>
    <w:lvl w:ilvl="5" w:tplc="5FE2C4A2">
      <w:start w:val="1"/>
      <w:numFmt w:val="decimal"/>
      <w:lvlText w:val=""/>
      <w:lvlJc w:val="left"/>
      <w:rPr>
        <w:rFonts w:cs="Times New Roman"/>
      </w:rPr>
    </w:lvl>
    <w:lvl w:ilvl="6" w:tplc="F550BD44">
      <w:start w:val="1"/>
      <w:numFmt w:val="decimal"/>
      <w:lvlText w:val=""/>
      <w:lvlJc w:val="left"/>
      <w:rPr>
        <w:rFonts w:cs="Times New Roman"/>
      </w:rPr>
    </w:lvl>
    <w:lvl w:ilvl="7" w:tplc="88382BB4">
      <w:start w:val="1"/>
      <w:numFmt w:val="decimal"/>
      <w:lvlText w:val=""/>
      <w:lvlJc w:val="left"/>
      <w:rPr>
        <w:rFonts w:cs="Times New Roman"/>
      </w:rPr>
    </w:lvl>
    <w:lvl w:ilvl="8" w:tplc="14FC711C">
      <w:start w:val="1"/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7A1BE3"/>
    <w:multiLevelType w:val="hybridMultilevel"/>
    <w:tmpl w:val="E19A725A"/>
    <w:lvl w:ilvl="0" w:tplc="9D5E98A0">
      <w:start w:val="1"/>
      <w:numFmt w:val="decimal"/>
      <w:lvlText w:val="%1."/>
      <w:lvlJc w:val="left"/>
      <w:pPr>
        <w:ind w:left="1210" w:hanging="850"/>
      </w:pPr>
      <w:rPr>
        <w:rFonts w:ascii="Times New Roman" w:eastAsiaTheme="minorEastAsia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01F73"/>
    <w:multiLevelType w:val="hybridMultilevel"/>
    <w:tmpl w:val="783CFB6C"/>
    <w:lvl w:ilvl="0" w:tplc="1B1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A664A9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850EE186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7B1C78AC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C6C036A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EC82F960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77CE9FC0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0A6E5F2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A15A78BA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" w15:restartNumberingAfterBreak="0">
    <w:nsid w:val="0D3026AD"/>
    <w:multiLevelType w:val="hybridMultilevel"/>
    <w:tmpl w:val="3614F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036E7"/>
    <w:multiLevelType w:val="hybridMultilevel"/>
    <w:tmpl w:val="C5B2B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10F6C"/>
    <w:multiLevelType w:val="hybridMultilevel"/>
    <w:tmpl w:val="A5BEE5C8"/>
    <w:lvl w:ilvl="0" w:tplc="7ABE53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23C05"/>
    <w:multiLevelType w:val="hybridMultilevel"/>
    <w:tmpl w:val="9618AF0C"/>
    <w:lvl w:ilvl="0" w:tplc="CDCE0368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color w:val="000000"/>
      </w:rPr>
    </w:lvl>
    <w:lvl w:ilvl="1" w:tplc="FD1E2A8C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 w:tplc="9DD68722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 w:tplc="C3424A8C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 w:tplc="35264552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 w:tplc="CBD07E0E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 w:tplc="3FC8703E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 w:tplc="5F7CADC2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 w:tplc="69DA49E8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7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97522"/>
    <w:multiLevelType w:val="hybridMultilevel"/>
    <w:tmpl w:val="DCB4639C"/>
    <w:lvl w:ilvl="0" w:tplc="B240F4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3860CE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8EEEA32A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F06293EA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10C833A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D2489C42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F7AABD5C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24647B6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7560708E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9" w15:restartNumberingAfterBreak="0">
    <w:nsid w:val="34531925"/>
    <w:multiLevelType w:val="hybridMultilevel"/>
    <w:tmpl w:val="C5B2B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C472D"/>
    <w:multiLevelType w:val="hybridMultilevel"/>
    <w:tmpl w:val="9E0467F2"/>
    <w:lvl w:ilvl="0" w:tplc="10ECA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D8AA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FC03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1A2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34CF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C289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0EF0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E8B2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5A5C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C3443"/>
    <w:multiLevelType w:val="hybridMultilevel"/>
    <w:tmpl w:val="717AE2E6"/>
    <w:lvl w:ilvl="0" w:tplc="42D6A186">
      <w:start w:val="1"/>
      <w:numFmt w:val="bullet"/>
      <w:pStyle w:val="a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34680C8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D40976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B8C1CE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CE0FEBE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8CC836B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F12CDF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54463D6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77DC98A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2704D4F"/>
    <w:multiLevelType w:val="hybridMultilevel"/>
    <w:tmpl w:val="366ACEA8"/>
    <w:lvl w:ilvl="0" w:tplc="B3DEEA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4D678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726AA728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3F643BFC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BCB85CA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DDA21C4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4050A56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DE7CEC5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C2106F90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3" w15:restartNumberingAfterBreak="0">
    <w:nsid w:val="54DE03BC"/>
    <w:multiLevelType w:val="hybridMultilevel"/>
    <w:tmpl w:val="00783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67E3F"/>
    <w:multiLevelType w:val="hybridMultilevel"/>
    <w:tmpl w:val="73CE3294"/>
    <w:lvl w:ilvl="0" w:tplc="C37889B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538AA"/>
    <w:multiLevelType w:val="hybridMultilevel"/>
    <w:tmpl w:val="B4E65AAC"/>
    <w:lvl w:ilvl="0" w:tplc="93C09990">
      <w:start w:val="1"/>
      <w:numFmt w:val="decimal"/>
      <w:lvlText w:val="%1."/>
      <w:lvlJc w:val="left"/>
      <w:pPr>
        <w:ind w:left="720" w:hanging="360"/>
      </w:pPr>
    </w:lvl>
    <w:lvl w:ilvl="1" w:tplc="C6620F42">
      <w:start w:val="1"/>
      <w:numFmt w:val="lowerLetter"/>
      <w:lvlText w:val="%2."/>
      <w:lvlJc w:val="left"/>
      <w:pPr>
        <w:ind w:left="1440" w:hanging="360"/>
      </w:pPr>
    </w:lvl>
    <w:lvl w:ilvl="2" w:tplc="AC22193C">
      <w:start w:val="1"/>
      <w:numFmt w:val="lowerRoman"/>
      <w:lvlText w:val="%3."/>
      <w:lvlJc w:val="right"/>
      <w:pPr>
        <w:ind w:left="2160" w:hanging="180"/>
      </w:pPr>
    </w:lvl>
    <w:lvl w:ilvl="3" w:tplc="6FF6AD38">
      <w:start w:val="1"/>
      <w:numFmt w:val="decimal"/>
      <w:lvlText w:val="%4."/>
      <w:lvlJc w:val="left"/>
      <w:pPr>
        <w:ind w:left="2880" w:hanging="360"/>
      </w:pPr>
    </w:lvl>
    <w:lvl w:ilvl="4" w:tplc="D6C28466">
      <w:start w:val="1"/>
      <w:numFmt w:val="lowerLetter"/>
      <w:lvlText w:val="%5."/>
      <w:lvlJc w:val="left"/>
      <w:pPr>
        <w:ind w:left="3600" w:hanging="360"/>
      </w:pPr>
    </w:lvl>
    <w:lvl w:ilvl="5" w:tplc="BA7E1B58">
      <w:start w:val="1"/>
      <w:numFmt w:val="lowerRoman"/>
      <w:lvlText w:val="%6."/>
      <w:lvlJc w:val="right"/>
      <w:pPr>
        <w:ind w:left="4320" w:hanging="180"/>
      </w:pPr>
    </w:lvl>
    <w:lvl w:ilvl="6" w:tplc="5B343832">
      <w:start w:val="1"/>
      <w:numFmt w:val="decimal"/>
      <w:lvlText w:val="%7."/>
      <w:lvlJc w:val="left"/>
      <w:pPr>
        <w:ind w:left="5040" w:hanging="360"/>
      </w:pPr>
    </w:lvl>
    <w:lvl w:ilvl="7" w:tplc="290E76CC">
      <w:start w:val="1"/>
      <w:numFmt w:val="lowerLetter"/>
      <w:lvlText w:val="%8."/>
      <w:lvlJc w:val="left"/>
      <w:pPr>
        <w:ind w:left="5760" w:hanging="360"/>
      </w:pPr>
    </w:lvl>
    <w:lvl w:ilvl="8" w:tplc="E53EFD1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E3964"/>
    <w:multiLevelType w:val="hybridMultilevel"/>
    <w:tmpl w:val="16201E3E"/>
    <w:lvl w:ilvl="0" w:tplc="0764C62A">
      <w:start w:val="1"/>
      <w:numFmt w:val="decimal"/>
      <w:lvlText w:val="%1."/>
      <w:lvlJc w:val="left"/>
      <w:pPr>
        <w:ind w:left="1418" w:hanging="360"/>
      </w:pPr>
    </w:lvl>
    <w:lvl w:ilvl="1" w:tplc="F34C2C0C">
      <w:start w:val="1"/>
      <w:numFmt w:val="lowerLetter"/>
      <w:lvlText w:val="%2."/>
      <w:lvlJc w:val="left"/>
      <w:pPr>
        <w:ind w:left="1440" w:hanging="360"/>
      </w:pPr>
    </w:lvl>
    <w:lvl w:ilvl="2" w:tplc="4620BAC2">
      <w:start w:val="1"/>
      <w:numFmt w:val="lowerRoman"/>
      <w:lvlText w:val="%3."/>
      <w:lvlJc w:val="right"/>
      <w:pPr>
        <w:ind w:left="2160" w:hanging="180"/>
      </w:pPr>
    </w:lvl>
    <w:lvl w:ilvl="3" w:tplc="56D83130">
      <w:start w:val="1"/>
      <w:numFmt w:val="decimal"/>
      <w:lvlText w:val="%4."/>
      <w:lvlJc w:val="left"/>
      <w:pPr>
        <w:ind w:left="2880" w:hanging="360"/>
      </w:pPr>
    </w:lvl>
    <w:lvl w:ilvl="4" w:tplc="7220D13A">
      <w:start w:val="1"/>
      <w:numFmt w:val="lowerLetter"/>
      <w:lvlText w:val="%5."/>
      <w:lvlJc w:val="left"/>
      <w:pPr>
        <w:ind w:left="3600" w:hanging="360"/>
      </w:pPr>
    </w:lvl>
    <w:lvl w:ilvl="5" w:tplc="255E0C48">
      <w:start w:val="1"/>
      <w:numFmt w:val="lowerRoman"/>
      <w:lvlText w:val="%6."/>
      <w:lvlJc w:val="right"/>
      <w:pPr>
        <w:ind w:left="4320" w:hanging="180"/>
      </w:pPr>
    </w:lvl>
    <w:lvl w:ilvl="6" w:tplc="614CF9AC">
      <w:start w:val="1"/>
      <w:numFmt w:val="decimal"/>
      <w:lvlText w:val="%7."/>
      <w:lvlJc w:val="left"/>
      <w:pPr>
        <w:ind w:left="5040" w:hanging="360"/>
      </w:pPr>
    </w:lvl>
    <w:lvl w:ilvl="7" w:tplc="FC62E792">
      <w:start w:val="1"/>
      <w:numFmt w:val="lowerLetter"/>
      <w:lvlText w:val="%8."/>
      <w:lvlJc w:val="left"/>
      <w:pPr>
        <w:ind w:left="5760" w:hanging="360"/>
      </w:pPr>
    </w:lvl>
    <w:lvl w:ilvl="8" w:tplc="4966244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0"/>
  </w:num>
  <w:num w:numId="5">
    <w:abstractNumId w:val="6"/>
  </w:num>
  <w:num w:numId="6">
    <w:abstractNumId w:val="2"/>
  </w:num>
  <w:num w:numId="7">
    <w:abstractNumId w:val="12"/>
  </w:num>
  <w:num w:numId="8">
    <w:abstractNumId w:val="8"/>
  </w:num>
  <w:num w:numId="9">
    <w:abstractNumId w:val="16"/>
  </w:num>
  <w:num w:numId="10">
    <w:abstractNumId w:val="3"/>
  </w:num>
  <w:num w:numId="11">
    <w:abstractNumId w:val="1"/>
  </w:num>
  <w:num w:numId="12">
    <w:abstractNumId w:val="14"/>
  </w:num>
  <w:num w:numId="13">
    <w:abstractNumId w:val="13"/>
  </w:num>
  <w:num w:numId="14">
    <w:abstractNumId w:val="5"/>
  </w:num>
  <w:num w:numId="15">
    <w:abstractNumId w:val="7"/>
  </w:num>
  <w:num w:numId="16">
    <w:abstractNumId w:val="9"/>
  </w:num>
  <w:num w:numId="1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B7E"/>
    <w:rsid w:val="00024F8B"/>
    <w:rsid w:val="00040CB1"/>
    <w:rsid w:val="00070432"/>
    <w:rsid w:val="00086646"/>
    <w:rsid w:val="000A1E00"/>
    <w:rsid w:val="000E0F97"/>
    <w:rsid w:val="000E5B22"/>
    <w:rsid w:val="00143DC9"/>
    <w:rsid w:val="00164474"/>
    <w:rsid w:val="00182415"/>
    <w:rsid w:val="001D6A10"/>
    <w:rsid w:val="00214AC3"/>
    <w:rsid w:val="002202A3"/>
    <w:rsid w:val="002826E2"/>
    <w:rsid w:val="002A0D30"/>
    <w:rsid w:val="0030783C"/>
    <w:rsid w:val="003509C0"/>
    <w:rsid w:val="00397F35"/>
    <w:rsid w:val="00407ED5"/>
    <w:rsid w:val="00421A01"/>
    <w:rsid w:val="0042350C"/>
    <w:rsid w:val="004B5290"/>
    <w:rsid w:val="004C7877"/>
    <w:rsid w:val="004E72B4"/>
    <w:rsid w:val="005401B9"/>
    <w:rsid w:val="00566939"/>
    <w:rsid w:val="00581313"/>
    <w:rsid w:val="005928B3"/>
    <w:rsid w:val="005A5525"/>
    <w:rsid w:val="005F5BDD"/>
    <w:rsid w:val="005F6861"/>
    <w:rsid w:val="00627101"/>
    <w:rsid w:val="00632E8D"/>
    <w:rsid w:val="00650AF8"/>
    <w:rsid w:val="00674B7E"/>
    <w:rsid w:val="00685136"/>
    <w:rsid w:val="006A0C1E"/>
    <w:rsid w:val="006E2872"/>
    <w:rsid w:val="006E493E"/>
    <w:rsid w:val="007078E1"/>
    <w:rsid w:val="007139CF"/>
    <w:rsid w:val="00725FA6"/>
    <w:rsid w:val="007534DC"/>
    <w:rsid w:val="00791F2F"/>
    <w:rsid w:val="007C4703"/>
    <w:rsid w:val="007C6696"/>
    <w:rsid w:val="0083070C"/>
    <w:rsid w:val="00853237"/>
    <w:rsid w:val="00871805"/>
    <w:rsid w:val="008802C4"/>
    <w:rsid w:val="00892B35"/>
    <w:rsid w:val="00895BA7"/>
    <w:rsid w:val="008C3198"/>
    <w:rsid w:val="008E5038"/>
    <w:rsid w:val="008F7A8A"/>
    <w:rsid w:val="0097092A"/>
    <w:rsid w:val="009C32C6"/>
    <w:rsid w:val="009E1609"/>
    <w:rsid w:val="00A02BCF"/>
    <w:rsid w:val="00A210BF"/>
    <w:rsid w:val="00A30A07"/>
    <w:rsid w:val="00A457BC"/>
    <w:rsid w:val="00A53CBC"/>
    <w:rsid w:val="00A8604E"/>
    <w:rsid w:val="00AA3BC5"/>
    <w:rsid w:val="00B052B7"/>
    <w:rsid w:val="00B813F5"/>
    <w:rsid w:val="00B92B08"/>
    <w:rsid w:val="00BE205C"/>
    <w:rsid w:val="00BE547F"/>
    <w:rsid w:val="00C40E6D"/>
    <w:rsid w:val="00C6702F"/>
    <w:rsid w:val="00C7369C"/>
    <w:rsid w:val="00C817F5"/>
    <w:rsid w:val="00CC149A"/>
    <w:rsid w:val="00CC1862"/>
    <w:rsid w:val="00CD1799"/>
    <w:rsid w:val="00D168F3"/>
    <w:rsid w:val="00D343C6"/>
    <w:rsid w:val="00D803E7"/>
    <w:rsid w:val="00E371D7"/>
    <w:rsid w:val="00E53BC3"/>
    <w:rsid w:val="00E86078"/>
    <w:rsid w:val="00E86CC9"/>
    <w:rsid w:val="00F466BC"/>
    <w:rsid w:val="00F827B8"/>
    <w:rsid w:val="00F83706"/>
    <w:rsid w:val="00F868F7"/>
    <w:rsid w:val="00F94C1D"/>
    <w:rsid w:val="00FA41E6"/>
    <w:rsid w:val="00FB5DDB"/>
    <w:rsid w:val="00FC082F"/>
    <w:rsid w:val="00FC15C9"/>
    <w:rsid w:val="00FC7E03"/>
    <w:rsid w:val="00FD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AD2E6"/>
  <w15:docId w15:val="{7074F068-711D-4929-A14F-C2610EC71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9"/>
    <w:qFormat/>
    <w:pPr>
      <w:keepNext/>
      <w:keepLines/>
      <w:spacing w:before="480" w:after="200" w:line="276" w:lineRule="auto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9"/>
    <w:qFormat/>
    <w:pPr>
      <w:keepNext/>
      <w:spacing w:before="240" w:after="60" w:line="276" w:lineRule="auto"/>
      <w:outlineLvl w:val="3"/>
    </w:pPr>
    <w:rPr>
      <w:rFonts w:ascii="Calibri" w:hAnsi="Calibri"/>
      <w:b/>
      <w:bCs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1">
    <w:name w:val="Table Grid Light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1">
    <w:name w:val="Grid Table 1 Light - Accent 21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0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1"/>
    <w:uiPriority w:val="99"/>
    <w:semiHidden/>
    <w:unhideWhenUsed/>
    <w:rPr>
      <w:vertAlign w:val="superscript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0"/>
    <w:next w:val="a0"/>
    <w:uiPriority w:val="99"/>
    <w:unhideWhenUsed/>
  </w:style>
  <w:style w:type="character" w:customStyle="1" w:styleId="10">
    <w:name w:val="Заголовок 1 Знак"/>
    <w:basedOn w:val="a1"/>
    <w:link w:val="1"/>
    <w:uiPriority w:val="99"/>
    <w:rPr>
      <w:rFonts w:ascii="Cambria" w:hAnsi="Cambria"/>
      <w:b/>
      <w:color w:val="365F91"/>
      <w:sz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Pr>
      <w:rFonts w:ascii="Calibri" w:hAnsi="Calibri"/>
      <w:b/>
      <w:sz w:val="28"/>
    </w:rPr>
  </w:style>
  <w:style w:type="paragraph" w:customStyle="1" w:styleId="Normal1">
    <w:name w:val="Normal1"/>
    <w:link w:val="Normal"/>
    <w:uiPriority w:val="99"/>
    <w:rPr>
      <w:rFonts w:ascii="Times New Roman" w:eastAsia="Times New Roman" w:hAnsi="Times New Roman"/>
      <w:sz w:val="28"/>
      <w:szCs w:val="20"/>
    </w:rPr>
  </w:style>
  <w:style w:type="character" w:customStyle="1" w:styleId="Normal">
    <w:name w:val="Normal Знак"/>
    <w:link w:val="Normal1"/>
    <w:uiPriority w:val="99"/>
    <w:rPr>
      <w:rFonts w:ascii="Times New Roman" w:hAnsi="Times New Roman"/>
      <w:sz w:val="28"/>
      <w:lang w:val="ru-RU" w:eastAsia="ru-RU"/>
    </w:rPr>
  </w:style>
  <w:style w:type="paragraph" w:customStyle="1" w:styleId="12">
    <w:name w:val="Обычный1"/>
    <w:uiPriority w:val="99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25">
    <w:name w:val="Body Text 2"/>
    <w:basedOn w:val="a0"/>
    <w:link w:val="26"/>
    <w:uiPriority w:val="99"/>
    <w:pPr>
      <w:spacing w:after="120" w:line="480" w:lineRule="auto"/>
    </w:pPr>
    <w:rPr>
      <w:szCs w:val="20"/>
    </w:rPr>
  </w:style>
  <w:style w:type="character" w:customStyle="1" w:styleId="26">
    <w:name w:val="Основной текст 2 Знак"/>
    <w:basedOn w:val="a1"/>
    <w:link w:val="25"/>
    <w:uiPriority w:val="99"/>
    <w:rPr>
      <w:rFonts w:ascii="Times New Roman" w:hAnsi="Times New Roman"/>
      <w:sz w:val="20"/>
      <w:lang w:eastAsia="ru-RU"/>
    </w:rPr>
  </w:style>
  <w:style w:type="character" w:styleId="ae">
    <w:name w:val="Hyperlink"/>
    <w:basedOn w:val="a1"/>
    <w:uiPriority w:val="99"/>
    <w:rPr>
      <w:rFonts w:cs="Times New Roman"/>
      <w:color w:val="0000FF"/>
      <w:u w:val="single"/>
    </w:rPr>
  </w:style>
  <w:style w:type="paragraph" w:styleId="13">
    <w:name w:val="toc 1"/>
    <w:basedOn w:val="a0"/>
    <w:next w:val="a0"/>
    <w:uiPriority w:val="39"/>
    <w:pPr>
      <w:tabs>
        <w:tab w:val="left" w:pos="440"/>
        <w:tab w:val="right" w:leader="dot" w:pos="9072"/>
      </w:tabs>
      <w:spacing w:after="120"/>
      <w:ind w:left="425" w:hanging="425"/>
    </w:pPr>
    <w:rPr>
      <w:rFonts w:eastAsia="Calibri"/>
      <w:b/>
      <w:bCs/>
      <w:sz w:val="24"/>
      <w:szCs w:val="22"/>
      <w:lang w:eastAsia="en-US"/>
    </w:rPr>
  </w:style>
  <w:style w:type="paragraph" w:styleId="af">
    <w:name w:val="header"/>
    <w:basedOn w:val="a0"/>
    <w:link w:val="af0"/>
    <w:uiPriority w:val="99"/>
    <w:pPr>
      <w:tabs>
        <w:tab w:val="center" w:pos="4677"/>
        <w:tab w:val="right" w:pos="9355"/>
      </w:tabs>
      <w:spacing w:after="200" w:line="276" w:lineRule="auto"/>
    </w:pPr>
    <w:rPr>
      <w:sz w:val="20"/>
      <w:szCs w:val="20"/>
    </w:rPr>
  </w:style>
  <w:style w:type="character" w:customStyle="1" w:styleId="af0">
    <w:name w:val="Верхний колонтитул Знак"/>
    <w:basedOn w:val="a1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pPr>
      <w:spacing w:after="120" w:line="276" w:lineRule="auto"/>
      <w:ind w:left="283"/>
    </w:pPr>
    <w:rPr>
      <w:sz w:val="20"/>
      <w:szCs w:val="20"/>
    </w:rPr>
  </w:style>
  <w:style w:type="character" w:customStyle="1" w:styleId="af2">
    <w:name w:val="Основной текст с отступом Знак"/>
    <w:basedOn w:val="a1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Normal0">
    <w:name w:val="Normal Знак Знак"/>
    <w:uiPriority w:val="99"/>
    <w:rPr>
      <w:sz w:val="28"/>
      <w:lang w:val="ru-RU" w:eastAsia="ru-RU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21">
    <w:name w:val="Font Style21"/>
    <w:uiPriority w:val="99"/>
    <w:rPr>
      <w:rFonts w:ascii="Century Schoolbook" w:hAnsi="Century Schoolbook"/>
      <w:sz w:val="18"/>
    </w:rPr>
  </w:style>
  <w:style w:type="paragraph" w:styleId="33">
    <w:name w:val="Body Text Indent 3"/>
    <w:basedOn w:val="a0"/>
    <w:link w:val="34"/>
    <w:uiPriority w:val="99"/>
    <w:pPr>
      <w:spacing w:after="120" w:line="276" w:lineRule="auto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rPr>
      <w:rFonts w:ascii="Times New Roman" w:hAnsi="Times New Roman"/>
      <w:sz w:val="16"/>
      <w:lang w:eastAsia="ru-RU"/>
    </w:rPr>
  </w:style>
  <w:style w:type="paragraph" w:customStyle="1" w:styleId="210">
    <w:name w:val="Основной текст 21"/>
    <w:basedOn w:val="a0"/>
    <w:uiPriority w:val="99"/>
    <w:pPr>
      <w:spacing w:after="200" w:line="360" w:lineRule="auto"/>
      <w:ind w:firstLine="720"/>
      <w:jc w:val="both"/>
    </w:pPr>
    <w:rPr>
      <w:rFonts w:ascii="Calibri" w:eastAsia="Calibri" w:hAnsi="Calibri"/>
      <w:szCs w:val="22"/>
      <w:lang w:eastAsia="en-US"/>
    </w:rPr>
  </w:style>
  <w:style w:type="paragraph" w:customStyle="1" w:styleId="310">
    <w:name w:val="Основной текст с отступом 31"/>
    <w:basedOn w:val="a0"/>
    <w:uiPriority w:val="99"/>
    <w:pPr>
      <w:spacing w:after="200" w:line="360" w:lineRule="auto"/>
      <w:ind w:firstLine="720"/>
      <w:jc w:val="both"/>
    </w:pPr>
    <w:rPr>
      <w:rFonts w:ascii="Calibri" w:eastAsia="Calibri" w:hAnsi="Calibri"/>
      <w:b/>
      <w:szCs w:val="22"/>
      <w:u w:val="single"/>
      <w:lang w:eastAsia="en-US"/>
    </w:rPr>
  </w:style>
  <w:style w:type="paragraph" w:styleId="af3">
    <w:name w:val="Normal (Web)"/>
    <w:basedOn w:val="a0"/>
    <w:link w:val="af4"/>
    <w:uiPriority w:val="99"/>
    <w:qFormat/>
    <w:pPr>
      <w:spacing w:before="100" w:beforeAutospacing="1" w:after="100" w:afterAutospacing="1" w:line="276" w:lineRule="auto"/>
    </w:pPr>
    <w:rPr>
      <w:rFonts w:ascii="Calibri" w:eastAsia="Calibri" w:hAnsi="Calibri"/>
      <w:sz w:val="24"/>
      <w:szCs w:val="24"/>
      <w:lang w:eastAsia="en-US"/>
    </w:rPr>
  </w:style>
  <w:style w:type="paragraph" w:customStyle="1" w:styleId="14">
    <w:name w:val="Основной текст1"/>
    <w:uiPriority w:val="99"/>
    <w:pPr>
      <w:spacing w:line="360" w:lineRule="auto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Iniiaiieoaeno2">
    <w:name w:val="Iniiaiie oaeno 2"/>
    <w:uiPriority w:val="99"/>
    <w:pPr>
      <w:spacing w:line="360" w:lineRule="auto"/>
      <w:jc w:val="center"/>
    </w:pPr>
    <w:rPr>
      <w:rFonts w:ascii="Arial" w:eastAsia="Times New Roman" w:hAnsi="Arial"/>
      <w:b/>
      <w:i/>
      <w:sz w:val="24"/>
      <w:szCs w:val="20"/>
    </w:rPr>
  </w:style>
  <w:style w:type="paragraph" w:customStyle="1" w:styleId="15">
    <w:name w:val="Текст1"/>
    <w:basedOn w:val="a0"/>
    <w:uiPriority w:val="99"/>
    <w:pPr>
      <w:spacing w:after="200" w:line="276" w:lineRule="auto"/>
    </w:pPr>
    <w:rPr>
      <w:rFonts w:ascii="Courier New" w:eastAsia="Calibri" w:hAnsi="Courier New"/>
      <w:sz w:val="22"/>
      <w:szCs w:val="22"/>
      <w:lang w:eastAsia="en-US"/>
    </w:rPr>
  </w:style>
  <w:style w:type="paragraph" w:customStyle="1" w:styleId="27">
    <w:name w:val="Обычный2"/>
    <w:uiPriority w:val="99"/>
    <w:pPr>
      <w:spacing w:before="100" w:after="100"/>
    </w:pPr>
    <w:rPr>
      <w:rFonts w:ascii="Times New Roman" w:eastAsia="Times New Roman" w:hAnsi="Times New Roman"/>
      <w:sz w:val="24"/>
      <w:szCs w:val="20"/>
    </w:rPr>
  </w:style>
  <w:style w:type="character" w:styleId="af5">
    <w:name w:val="Emphasis"/>
    <w:basedOn w:val="a1"/>
    <w:uiPriority w:val="20"/>
    <w:qFormat/>
    <w:rPr>
      <w:rFonts w:cs="Times New Roman"/>
      <w:b/>
    </w:rPr>
  </w:style>
  <w:style w:type="paragraph" w:styleId="af6">
    <w:name w:val="List Paragraph"/>
    <w:basedOn w:val="a0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Body Text"/>
    <w:basedOn w:val="a0"/>
    <w:link w:val="af9"/>
    <w:uiPriority w:val="99"/>
    <w:pPr>
      <w:spacing w:after="120" w:line="276" w:lineRule="auto"/>
    </w:pPr>
    <w:rPr>
      <w:sz w:val="20"/>
      <w:szCs w:val="20"/>
    </w:rPr>
  </w:style>
  <w:style w:type="character" w:customStyle="1" w:styleId="af9">
    <w:name w:val="Основной текст Знак"/>
    <w:basedOn w:val="a1"/>
    <w:link w:val="af8"/>
    <w:uiPriority w:val="99"/>
    <w:rPr>
      <w:rFonts w:ascii="Times New Roman" w:hAnsi="Times New Roman"/>
      <w:sz w:val="20"/>
      <w:lang w:eastAsia="ru-RU"/>
    </w:rPr>
  </w:style>
  <w:style w:type="character" w:customStyle="1" w:styleId="apple-converted-space">
    <w:name w:val="apple-converted-space"/>
    <w:basedOn w:val="a1"/>
    <w:rPr>
      <w:rFonts w:cs="Times New Roman"/>
    </w:rPr>
  </w:style>
  <w:style w:type="character" w:customStyle="1" w:styleId="FontStyle31">
    <w:name w:val="Font Style31"/>
    <w:uiPriority w:val="99"/>
    <w:rPr>
      <w:rFonts w:ascii="Times New Roman" w:hAnsi="Times New Roman"/>
      <w:sz w:val="28"/>
    </w:rPr>
  </w:style>
  <w:style w:type="table" w:styleId="afa">
    <w:name w:val="Table Grid"/>
    <w:basedOn w:val="a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3">
    <w:name w:val="Style23"/>
    <w:basedOn w:val="a0"/>
    <w:uiPriority w:val="99"/>
    <w:pPr>
      <w:spacing w:after="200" w:line="490" w:lineRule="exact"/>
      <w:ind w:firstLine="706"/>
    </w:pPr>
    <w:rPr>
      <w:rFonts w:ascii="Calibri" w:eastAsia="Calibri" w:hAnsi="Calibri"/>
      <w:sz w:val="24"/>
      <w:szCs w:val="24"/>
      <w:lang w:eastAsia="en-US"/>
    </w:rPr>
  </w:style>
  <w:style w:type="character" w:customStyle="1" w:styleId="FontStyle32">
    <w:name w:val="Font Style32"/>
    <w:uiPriority w:val="99"/>
    <w:rPr>
      <w:rFonts w:ascii="Times New Roman" w:hAnsi="Times New Roman"/>
      <w:b/>
      <w:sz w:val="28"/>
    </w:rPr>
  </w:style>
  <w:style w:type="paragraph" w:customStyle="1" w:styleId="Style5">
    <w:name w:val="Style5"/>
    <w:basedOn w:val="a0"/>
    <w:uiPriority w:val="99"/>
    <w:pPr>
      <w:spacing w:after="200" w:line="485" w:lineRule="exact"/>
      <w:ind w:firstLine="854"/>
      <w:jc w:val="both"/>
    </w:pPr>
    <w:rPr>
      <w:rFonts w:ascii="Calibri" w:eastAsia="Calibri" w:hAnsi="Calibri"/>
      <w:sz w:val="24"/>
      <w:szCs w:val="24"/>
      <w:lang w:eastAsia="en-US"/>
    </w:rPr>
  </w:style>
  <w:style w:type="paragraph" w:styleId="afb">
    <w:name w:val="Balloon Text"/>
    <w:basedOn w:val="a0"/>
    <w:link w:val="afc"/>
    <w:uiPriority w:val="99"/>
    <w:semiHidden/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1"/>
    <w:link w:val="afb"/>
    <w:uiPriority w:val="99"/>
    <w:semiHidden/>
    <w:rPr>
      <w:rFonts w:ascii="Tahoma" w:hAnsi="Tahoma"/>
      <w:sz w:val="16"/>
    </w:rPr>
  </w:style>
  <w:style w:type="paragraph" w:styleId="afd">
    <w:name w:val="footer"/>
    <w:basedOn w:val="a0"/>
    <w:link w:val="afe"/>
    <w:uiPriority w:val="99"/>
    <w:pPr>
      <w:tabs>
        <w:tab w:val="center" w:pos="4677"/>
        <w:tab w:val="right" w:pos="9355"/>
      </w:tabs>
      <w:spacing w:after="200" w:line="276" w:lineRule="auto"/>
    </w:pPr>
    <w:rPr>
      <w:sz w:val="20"/>
      <w:szCs w:val="20"/>
    </w:rPr>
  </w:style>
  <w:style w:type="character" w:customStyle="1" w:styleId="afe">
    <w:name w:val="Нижний колонтитул Знак"/>
    <w:basedOn w:val="a1"/>
    <w:link w:val="afd"/>
    <w:uiPriority w:val="99"/>
    <w:rPr>
      <w:rFonts w:ascii="Times New Roman" w:hAnsi="Times New Roman"/>
    </w:rPr>
  </w:style>
  <w:style w:type="paragraph" w:customStyle="1" w:styleId="28">
    <w:name w:val="Абзац списка2"/>
    <w:basedOn w:val="a0"/>
    <w:uiPriority w:val="99"/>
    <w:pPr>
      <w:spacing w:after="200" w:line="276" w:lineRule="auto"/>
      <w:ind w:left="708"/>
    </w:pPr>
    <w:rPr>
      <w:rFonts w:ascii="Calibri" w:eastAsia="MS Mincho" w:hAnsi="Calibri"/>
      <w:sz w:val="24"/>
      <w:szCs w:val="24"/>
      <w:lang w:eastAsia="ja-JP"/>
    </w:rPr>
  </w:style>
  <w:style w:type="paragraph" w:styleId="aff">
    <w:name w:val="No Spacing"/>
    <w:basedOn w:val="a0"/>
    <w:link w:val="aff0"/>
    <w:uiPriority w:val="99"/>
    <w:qFormat/>
    <w:pPr>
      <w:spacing w:after="200" w:line="276" w:lineRule="auto"/>
    </w:pPr>
    <w:rPr>
      <w:rFonts w:ascii="Calibri" w:hAnsi="Calibri"/>
      <w:sz w:val="22"/>
      <w:szCs w:val="20"/>
      <w:lang w:val="en-US"/>
    </w:rPr>
  </w:style>
  <w:style w:type="character" w:customStyle="1" w:styleId="aff0">
    <w:name w:val="Без интервала Знак"/>
    <w:link w:val="aff"/>
    <w:uiPriority w:val="99"/>
    <w:rPr>
      <w:rFonts w:eastAsia="Times New Roman"/>
      <w:sz w:val="22"/>
      <w:lang w:val="en-US"/>
    </w:rPr>
  </w:style>
  <w:style w:type="character" w:customStyle="1" w:styleId="aff1">
    <w:name w:val="Основной текст_"/>
    <w:link w:val="82"/>
    <w:uiPriority w:val="99"/>
    <w:rPr>
      <w:shd w:val="clear" w:color="auto" w:fill="FFFFFF"/>
    </w:rPr>
  </w:style>
  <w:style w:type="character" w:customStyle="1" w:styleId="35">
    <w:name w:val="Заголовок №3"/>
    <w:uiPriority w:val="99"/>
    <w:rPr>
      <w:rFonts w:ascii="Times New Roman" w:hAnsi="Times New Roman"/>
      <w:b/>
      <w:color w:val="000000"/>
      <w:spacing w:val="0"/>
      <w:position w:val="0"/>
      <w:sz w:val="24"/>
      <w:u w:val="none"/>
      <w:lang w:val="ru-RU" w:eastAsia="ru-RU"/>
    </w:rPr>
  </w:style>
  <w:style w:type="paragraph" w:customStyle="1" w:styleId="82">
    <w:name w:val="Основной текст8"/>
    <w:basedOn w:val="a0"/>
    <w:link w:val="aff1"/>
    <w:uiPriority w:val="99"/>
    <w:pPr>
      <w:shd w:val="clear" w:color="auto" w:fill="FFFFFF"/>
      <w:spacing w:before="600" w:after="300" w:line="370" w:lineRule="exact"/>
      <w:jc w:val="both"/>
    </w:pPr>
    <w:rPr>
      <w:rFonts w:ascii="Calibri" w:eastAsia="Calibri" w:hAnsi="Calibri"/>
      <w:sz w:val="20"/>
      <w:szCs w:val="20"/>
    </w:rPr>
  </w:style>
  <w:style w:type="paragraph" w:customStyle="1" w:styleId="a">
    <w:name w:val="Маркировка"/>
    <w:basedOn w:val="a0"/>
    <w:uiPriority w:val="99"/>
    <w:pPr>
      <w:numPr>
        <w:numId w:val="2"/>
      </w:numPr>
      <w:spacing w:before="120" w:after="120" w:line="276" w:lineRule="auto"/>
      <w:jc w:val="both"/>
    </w:pPr>
    <w:rPr>
      <w:rFonts w:ascii="Book Antiqua" w:eastAsia="Calibri" w:hAnsi="Book Antiqua"/>
      <w:sz w:val="22"/>
      <w:szCs w:val="22"/>
      <w:lang w:eastAsia="en-US"/>
    </w:rPr>
  </w:style>
  <w:style w:type="character" w:customStyle="1" w:styleId="220">
    <w:name w:val="Основной текст (2) + Полужирный2"/>
    <w:uiPriority w:val="99"/>
    <w:rPr>
      <w:rFonts w:ascii="Times New Roman" w:hAnsi="Times New Roman"/>
      <w:b/>
      <w:sz w:val="28"/>
      <w:u w:val="none"/>
    </w:rPr>
  </w:style>
  <w:style w:type="paragraph" w:customStyle="1" w:styleId="16">
    <w:name w:val="Стиль1"/>
    <w:basedOn w:val="1"/>
    <w:link w:val="17"/>
    <w:uiPriority w:val="99"/>
    <w:pPr>
      <w:keepLines w:val="0"/>
      <w:widowControl w:val="0"/>
      <w:spacing w:before="0" w:after="0" w:line="360" w:lineRule="auto"/>
      <w:jc w:val="both"/>
    </w:pPr>
    <w:rPr>
      <w:rFonts w:ascii="Times New Roman" w:hAnsi="Times New Roman"/>
      <w:bCs w:val="0"/>
      <w:color w:val="auto"/>
    </w:rPr>
  </w:style>
  <w:style w:type="character" w:customStyle="1" w:styleId="17">
    <w:name w:val="Стиль1 Знак"/>
    <w:link w:val="16"/>
    <w:uiPriority w:val="99"/>
    <w:rPr>
      <w:rFonts w:ascii="Times New Roman" w:hAnsi="Times New Roman"/>
      <w:b/>
      <w:sz w:val="28"/>
    </w:rPr>
  </w:style>
  <w:style w:type="paragraph" w:customStyle="1" w:styleId="18">
    <w:name w:val="Абзац списка1"/>
    <w:basedOn w:val="a0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rPr>
      <w:lang w:eastAsia="en-US"/>
    </w:rPr>
  </w:style>
  <w:style w:type="character" w:customStyle="1" w:styleId="af4">
    <w:name w:val="Обычный (веб) Знак"/>
    <w:link w:val="af3"/>
    <w:uiPriority w:val="99"/>
    <w:rPr>
      <w:sz w:val="24"/>
      <w:szCs w:val="24"/>
      <w:lang w:eastAsia="en-US"/>
    </w:rPr>
  </w:style>
  <w:style w:type="character" w:styleId="aff2">
    <w:name w:val="Strong"/>
    <w:basedOn w:val="a1"/>
    <w:uiPriority w:val="22"/>
    <w:qFormat/>
    <w:rPr>
      <w:rFonts w:ascii="Times New Roman" w:hAnsi="Times New Roman" w:cs="Times New Roman" w:hint="default"/>
      <w:b/>
      <w:bCs w:val="0"/>
    </w:rPr>
  </w:style>
  <w:style w:type="character" w:customStyle="1" w:styleId="aff3">
    <w:name w:val="Прямой светлый (Стиль начертание)"/>
    <w:uiPriority w:val="99"/>
  </w:style>
  <w:style w:type="character" w:customStyle="1" w:styleId="aff4">
    <w:name w:val="Курсивный (Стиль начертание)"/>
    <w:uiPriority w:val="99"/>
    <w:rPr>
      <w:i/>
      <w:iCs w:val="0"/>
    </w:rPr>
  </w:style>
  <w:style w:type="paragraph" w:customStyle="1" w:styleId="Style51">
    <w:name w:val="Style51"/>
    <w:basedOn w:val="a0"/>
    <w:uiPriority w:val="99"/>
    <w:pPr>
      <w:widowControl w:val="0"/>
      <w:spacing w:line="322" w:lineRule="exact"/>
      <w:jc w:val="both"/>
    </w:pPr>
    <w:rPr>
      <w:sz w:val="24"/>
      <w:szCs w:val="24"/>
    </w:rPr>
  </w:style>
  <w:style w:type="character" w:customStyle="1" w:styleId="FontStyle72">
    <w:name w:val="Font Style72"/>
    <w:uiPriority w:val="99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paragraph" w:customStyle="1" w:styleId="aff5">
    <w:name w:val="Пункт"/>
    <w:basedOn w:val="a0"/>
    <w:qFormat/>
    <w:pPr>
      <w:spacing w:line="360" w:lineRule="auto"/>
      <w:ind w:firstLine="720"/>
      <w:jc w:val="both"/>
    </w:pPr>
    <w:rPr>
      <w:szCs w:val="20"/>
    </w:rPr>
  </w:style>
  <w:style w:type="paragraph" w:styleId="aff6">
    <w:name w:val="Document Map"/>
    <w:basedOn w:val="a0"/>
    <w:link w:val="af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basedOn w:val="a1"/>
    <w:link w:val="aff6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ff8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9">
    <w:name w:val="annotation text"/>
    <w:basedOn w:val="a0"/>
    <w:link w:val="affa"/>
    <w:uiPriority w:val="99"/>
    <w:semiHidden/>
    <w:unhideWhenUsed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uiPriority w:val="99"/>
    <w:semiHidden/>
    <w:rPr>
      <w:rFonts w:ascii="Times New Roman" w:eastAsia="Times New Roman" w:hAnsi="Times New Roman"/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rFonts w:ascii="Times New Roman" w:eastAsia="Times New Roman" w:hAnsi="Times New Roman"/>
      <w:b/>
      <w:bCs/>
      <w:sz w:val="20"/>
      <w:szCs w:val="20"/>
    </w:rPr>
  </w:style>
  <w:style w:type="paragraph" w:customStyle="1" w:styleId="16pt">
    <w:name w:val="Обычный + 16 pt"/>
    <w:basedOn w:val="a0"/>
    <w:link w:val="affd"/>
    <w:uiPriority w:val="99"/>
    <w:pPr>
      <w:spacing w:line="360" w:lineRule="auto"/>
      <w:ind w:firstLine="709"/>
      <w:jc w:val="both"/>
    </w:pPr>
    <w:rPr>
      <w:sz w:val="24"/>
      <w:szCs w:val="20"/>
    </w:rPr>
  </w:style>
  <w:style w:type="character" w:customStyle="1" w:styleId="affd">
    <w:name w:val="по центру Знак"/>
    <w:link w:val="16pt"/>
    <w:uiPriority w:val="99"/>
    <w:rPr>
      <w:rFonts w:ascii="Times New Roman" w:eastAsia="Times New Roman" w:hAnsi="Times New Roman"/>
      <w:sz w:val="24"/>
      <w:szCs w:val="20"/>
    </w:rPr>
  </w:style>
  <w:style w:type="paragraph" w:customStyle="1" w:styleId="paragraph">
    <w:name w:val="paragraph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</w:style>
  <w:style w:type="character" w:customStyle="1" w:styleId="eop">
    <w:name w:val="eop"/>
    <w:basedOn w:val="a1"/>
  </w:style>
  <w:style w:type="paragraph" w:styleId="affe">
    <w:name w:val="footnote text"/>
    <w:basedOn w:val="a0"/>
    <w:link w:val="afff"/>
    <w:pPr>
      <w:widowControl w:val="0"/>
    </w:pPr>
    <w:rPr>
      <w:sz w:val="20"/>
      <w:szCs w:val="20"/>
    </w:rPr>
  </w:style>
  <w:style w:type="character" w:customStyle="1" w:styleId="afff">
    <w:name w:val="Текст сноски Знак"/>
    <w:basedOn w:val="a1"/>
    <w:link w:val="affe"/>
    <w:rPr>
      <w:rFonts w:ascii="Times New Roman" w:eastAsia="Times New Roman" w:hAnsi="Times New Roman"/>
      <w:sz w:val="20"/>
      <w:szCs w:val="20"/>
    </w:rPr>
  </w:style>
  <w:style w:type="character" w:styleId="afff0">
    <w:name w:val="footnote reference"/>
    <w:rPr>
      <w:vertAlign w:val="superscript"/>
    </w:rPr>
  </w:style>
  <w:style w:type="paragraph" w:customStyle="1" w:styleId="Style2">
    <w:name w:val="Style2"/>
    <w:basedOn w:val="a0"/>
    <w:pPr>
      <w:widowControl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  <w:style w:type="paragraph" w:styleId="afff1">
    <w:name w:val="Title"/>
    <w:basedOn w:val="a0"/>
    <w:link w:val="afff2"/>
    <w:uiPriority w:val="99"/>
    <w:qFormat/>
    <w:pPr>
      <w:jc w:val="center"/>
    </w:pPr>
    <w:rPr>
      <w:b/>
      <w:szCs w:val="20"/>
    </w:rPr>
  </w:style>
  <w:style w:type="character" w:customStyle="1" w:styleId="afff2">
    <w:name w:val="Заголовок Знак"/>
    <w:basedOn w:val="a1"/>
    <w:link w:val="afff1"/>
    <w:uiPriority w:val="99"/>
    <w:rPr>
      <w:rFonts w:ascii="Times New Roman" w:eastAsia="Times New Roman" w:hAnsi="Times New Roman"/>
      <w:b/>
      <w:sz w:val="28"/>
      <w:szCs w:val="20"/>
    </w:rPr>
  </w:style>
  <w:style w:type="paragraph" w:customStyle="1" w:styleId="pcls">
    <w:name w:val="pcls"/>
    <w:basedOn w:val="a0"/>
    <w:pPr>
      <w:spacing w:before="100" w:beforeAutospacing="1" w:after="100" w:afterAutospacing="1"/>
    </w:pPr>
    <w:rPr>
      <w:sz w:val="24"/>
      <w:szCs w:val="24"/>
    </w:rPr>
  </w:style>
  <w:style w:type="paragraph" w:customStyle="1" w:styleId="19">
    <w:name w:val="Обычный (веб)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Verdana" w:eastAsia="Arial Unicode MS" w:hAnsi="Verdana" w:cs="Arial Unicode MS"/>
      <w:sz w:val="28"/>
      <w:szCs w:val="28"/>
    </w:rPr>
  </w:style>
  <w:style w:type="character" w:customStyle="1" w:styleId="FontStyle111">
    <w:name w:val="Font Style11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5">
    <w:name w:val="Style1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480" w:lineRule="exact"/>
      <w:ind w:firstLine="715"/>
      <w:jc w:val="both"/>
    </w:pPr>
    <w:rPr>
      <w:rFonts w:ascii="Times New Roman" w:hAnsi="Times New Roman"/>
      <w:sz w:val="24"/>
      <w:szCs w:val="24"/>
    </w:rPr>
  </w:style>
  <w:style w:type="character" w:customStyle="1" w:styleId="1a">
    <w:name w:val="Гиперссылка1"/>
    <w:rPr>
      <w:rFonts w:cs="Times New Roman"/>
      <w:color w:val="0000FF"/>
      <w:u w:val="single"/>
    </w:rPr>
  </w:style>
  <w:style w:type="paragraph" w:customStyle="1" w:styleId="sc-a6dfc828-0">
    <w:name w:val="sc-a6dfc828-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afff3">
    <w:name w:val="FollowedHyperlink"/>
    <w:basedOn w:val="a1"/>
    <w:uiPriority w:val="99"/>
    <w:semiHidden/>
    <w:unhideWhenUsed/>
    <w:rsid w:val="00581313"/>
    <w:rPr>
      <w:color w:val="800080" w:themeColor="followed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97092A"/>
    <w:rPr>
      <w:color w:val="605E5C"/>
      <w:shd w:val="clear" w:color="auto" w:fill="E1DFDD"/>
    </w:rPr>
  </w:style>
  <w:style w:type="paragraph" w:customStyle="1" w:styleId="content--common-blockblock-3u">
    <w:name w:val="content--common-block__block-3u"/>
    <w:basedOn w:val="a0"/>
    <w:rsid w:val="00024F8B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04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2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8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81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44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70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099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82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379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42661354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281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47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10460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87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306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06700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69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7315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96586">
                                              <w:marLeft w:val="0"/>
                                              <w:marRight w:val="0"/>
                                              <w:marTop w:val="30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1462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41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585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0195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6520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7409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187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9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768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1897295">
                                              <w:marLeft w:val="0"/>
                                              <w:marRight w:val="0"/>
                                              <w:marTop w:val="30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131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23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520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3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vca.ru/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hyperlink" Target="https://hstalks.com/business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asie.ru" TargetMode="External"/><Relationship Id="rId17" Type="http://schemas.openxmlformats.org/officeDocument/2006/relationships/hyperlink" Target="http://www.globalinnovationindex.org" TargetMode="External"/><Relationship Id="rId25" Type="http://schemas.openxmlformats.org/officeDocument/2006/relationships/hyperlink" Target="https://www.emerald.com/insight/" TargetMode="External"/><Relationship Id="rId33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ks.ru" TargetMode="External"/><Relationship Id="rId20" Type="http://schemas.openxmlformats.org/officeDocument/2006/relationships/hyperlink" Target="http://ebs.prospekt.org/books" TargetMode="External"/><Relationship Id="rId29" Type="http://schemas.openxmlformats.org/officeDocument/2006/relationships/hyperlink" Target="https://oversea.cnki.net/kns?dbcode=CFL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ti2035.ru/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hyperlink" Target="https://www.oecd-ilibrary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hyperlink" Target="https://ar.oversea.cnki.net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asi.ru/nti/" TargetMode="External"/><Relationship Id="rId19" Type="http://schemas.openxmlformats.org/officeDocument/2006/relationships/hyperlink" Target="https://urait.ru/" TargetMode="External"/><Relationship Id="rId31" Type="http://schemas.openxmlformats.org/officeDocument/2006/relationships/hyperlink" Target="https://academic.oup.com/journals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rvc.ru" TargetMode="External"/><Relationship Id="rId22" Type="http://schemas.openxmlformats.org/officeDocument/2006/relationships/hyperlink" Target="https://spark-interfax.ru/" TargetMode="External"/><Relationship Id="rId27" Type="http://schemas.openxmlformats.org/officeDocument/2006/relationships/hyperlink" Target="https://hstalks.com/business/journals/" TargetMode="External"/><Relationship Id="rId30" Type="http://schemas.openxmlformats.org/officeDocument/2006/relationships/hyperlink" Target="https://www.jstor.org/" TargetMode="External"/><Relationship Id="rId35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1A6FB-9B22-46F3-AB07-90C815B6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34</Pages>
  <Words>8330</Words>
  <Characters>47483</Characters>
  <Application>Microsoft Office Word</Application>
  <DocSecurity>0</DocSecurity>
  <Lines>395</Lines>
  <Paragraphs>111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Федеральное государственное образовательное бюджетное учреждение высшего образования</vt:lpstr>
      <vt:lpstr>Федеральное государственное образовательное бюджетное учреждение высшего образования</vt:lpstr>
    </vt:vector>
  </TitlesOfParts>
  <Company>SPecialiST RePack</Company>
  <LinksUpToDate>false</LinksUpToDate>
  <CharactersWithSpaces>55702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Студент</dc:creator>
  <cp:lastModifiedBy>Иванова Карина Николаевна</cp:lastModifiedBy>
  <cp:revision>9</cp:revision>
  <dcterms:created xsi:type="dcterms:W3CDTF">2024-09-05T07:54:00Z</dcterms:created>
  <dcterms:modified xsi:type="dcterms:W3CDTF">2024-10-07T12:03:00Z</dcterms:modified>
</cp:coreProperties>
</file>